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5ABE1E" w14:textId="5F2C757D" w:rsidR="004D3037" w:rsidRPr="00954ED1" w:rsidRDefault="00A836D2">
      <w:pPr>
        <w:jc w:val="right"/>
        <w:rPr>
          <w:rFonts w:asciiTheme="minorHAnsi" w:hAnsiTheme="minorHAnsi"/>
          <w:sz w:val="22"/>
          <w:szCs w:val="22"/>
        </w:rPr>
      </w:pPr>
      <w:bookmarkStart w:id="0" w:name="_gjdgxs" w:colFirst="0" w:colLast="0"/>
      <w:bookmarkStart w:id="1" w:name="_GoBack"/>
      <w:bookmarkEnd w:id="0"/>
      <w:bookmarkEnd w:id="1"/>
      <w:r w:rsidRPr="00954ED1">
        <w:rPr>
          <w:rFonts w:asciiTheme="minorHAnsi" w:hAnsiTheme="minorHAnsi"/>
          <w:noProof/>
          <w:sz w:val="22"/>
          <w:szCs w:val="22"/>
          <w:lang w:val="en-GB" w:eastAsia="en-GB"/>
        </w:rPr>
        <w:drawing>
          <wp:anchor distT="0" distB="0" distL="0" distR="0" simplePos="0" relativeHeight="251654144" behindDoc="0" locked="0" layoutInCell="0" hidden="0" allowOverlap="1" wp14:anchorId="740B114D" wp14:editId="04693854">
            <wp:simplePos x="0" y="0"/>
            <wp:positionH relativeFrom="margin">
              <wp:posOffset>-183515</wp:posOffset>
            </wp:positionH>
            <wp:positionV relativeFrom="paragraph">
              <wp:posOffset>-114300</wp:posOffset>
            </wp:positionV>
            <wp:extent cx="755015" cy="951230"/>
            <wp:effectExtent l="0" t="0" r="6985" b="0"/>
            <wp:wrapSquare wrapText="bothSides" distT="0" distB="0" distL="0" distR="0"/>
            <wp:docPr id="1" name="image01.png" descr="square color logo"/>
            <wp:cNvGraphicFramePr/>
            <a:graphic xmlns:a="http://schemas.openxmlformats.org/drawingml/2006/main">
              <a:graphicData uri="http://schemas.openxmlformats.org/drawingml/2006/picture">
                <pic:pic xmlns:pic="http://schemas.openxmlformats.org/drawingml/2006/picture">
                  <pic:nvPicPr>
                    <pic:cNvPr id="0" name="image01.png" descr="square color logo"/>
                    <pic:cNvPicPr preferRelativeResize="0"/>
                  </pic:nvPicPr>
                  <pic:blipFill>
                    <a:blip r:embed="rId11"/>
                    <a:srcRect/>
                    <a:stretch>
                      <a:fillRect/>
                    </a:stretch>
                  </pic:blipFill>
                  <pic:spPr>
                    <a:xfrm>
                      <a:off x="0" y="0"/>
                      <a:ext cx="755015" cy="951230"/>
                    </a:xfrm>
                    <a:prstGeom prst="rect">
                      <a:avLst/>
                    </a:prstGeom>
                    <a:ln/>
                  </pic:spPr>
                </pic:pic>
              </a:graphicData>
            </a:graphic>
          </wp:anchor>
        </w:drawing>
      </w:r>
      <w:r w:rsidR="00280318" w:rsidRPr="00954ED1">
        <w:rPr>
          <w:rFonts w:asciiTheme="minorHAnsi" w:hAnsiTheme="minorHAnsi"/>
          <w:sz w:val="22"/>
          <w:szCs w:val="22"/>
        </w:rPr>
        <w:t xml:space="preserve">Last Updated:  </w:t>
      </w:r>
      <w:r w:rsidR="00B61283">
        <w:rPr>
          <w:rFonts w:asciiTheme="minorHAnsi" w:hAnsiTheme="minorHAnsi"/>
          <w:sz w:val="22"/>
          <w:szCs w:val="22"/>
        </w:rPr>
        <w:t xml:space="preserve">1 </w:t>
      </w:r>
      <w:r w:rsidR="00161945">
        <w:rPr>
          <w:rFonts w:asciiTheme="minorHAnsi" w:hAnsiTheme="minorHAnsi"/>
          <w:sz w:val="22"/>
          <w:szCs w:val="22"/>
        </w:rPr>
        <w:t>February</w:t>
      </w:r>
      <w:r w:rsidR="00B61283">
        <w:rPr>
          <w:rFonts w:asciiTheme="minorHAnsi" w:hAnsiTheme="minorHAnsi"/>
          <w:sz w:val="22"/>
          <w:szCs w:val="22"/>
        </w:rPr>
        <w:t xml:space="preserve"> 2018</w:t>
      </w:r>
    </w:p>
    <w:p w14:paraId="1F3C7B36" w14:textId="77777777" w:rsidR="004D3037" w:rsidRPr="00954ED1" w:rsidRDefault="00280318">
      <w:pPr>
        <w:jc w:val="right"/>
        <w:rPr>
          <w:rFonts w:asciiTheme="minorHAnsi" w:hAnsiTheme="minorHAnsi"/>
          <w:sz w:val="22"/>
          <w:szCs w:val="22"/>
        </w:rPr>
      </w:pPr>
      <w:r w:rsidRPr="00954ED1">
        <w:rPr>
          <w:rFonts w:asciiTheme="minorHAnsi" w:hAnsiTheme="minorHAnsi"/>
          <w:sz w:val="22"/>
          <w:szCs w:val="22"/>
        </w:rPr>
        <w:t>To be reviewed:  Annually</w:t>
      </w:r>
    </w:p>
    <w:p w14:paraId="6E4F9930" w14:textId="77777777" w:rsidR="004D3037" w:rsidRPr="00954ED1" w:rsidRDefault="004D3037">
      <w:pPr>
        <w:jc w:val="center"/>
        <w:rPr>
          <w:rFonts w:asciiTheme="minorHAnsi" w:hAnsiTheme="minorHAnsi"/>
          <w:b/>
          <w:smallCaps/>
          <w:sz w:val="22"/>
          <w:szCs w:val="22"/>
        </w:rPr>
      </w:pPr>
    </w:p>
    <w:p w14:paraId="7EB4A6B8" w14:textId="77777777" w:rsidR="004D3037" w:rsidRPr="00043C01" w:rsidRDefault="004D3037">
      <w:pPr>
        <w:jc w:val="center"/>
        <w:rPr>
          <w:rFonts w:asciiTheme="minorHAnsi" w:hAnsiTheme="minorHAnsi"/>
          <w:b/>
          <w:sz w:val="28"/>
          <w:szCs w:val="28"/>
        </w:rPr>
      </w:pPr>
    </w:p>
    <w:p w14:paraId="736CCA6A" w14:textId="77777777" w:rsidR="004D3037" w:rsidRPr="00043C01" w:rsidRDefault="004D3037">
      <w:pPr>
        <w:jc w:val="center"/>
        <w:rPr>
          <w:rFonts w:asciiTheme="minorHAnsi" w:hAnsiTheme="minorHAnsi"/>
          <w:b/>
          <w:sz w:val="28"/>
          <w:szCs w:val="28"/>
        </w:rPr>
      </w:pPr>
    </w:p>
    <w:p w14:paraId="2F9E422A" w14:textId="77777777" w:rsidR="004D3037" w:rsidRPr="00043C01" w:rsidRDefault="004D3037">
      <w:pPr>
        <w:jc w:val="center"/>
        <w:rPr>
          <w:rFonts w:asciiTheme="minorHAnsi" w:hAnsiTheme="minorHAnsi"/>
          <w:b/>
          <w:sz w:val="28"/>
          <w:szCs w:val="28"/>
        </w:rPr>
      </w:pPr>
    </w:p>
    <w:p w14:paraId="7EEBF135" w14:textId="37DFAA42" w:rsidR="00571D94" w:rsidRDefault="00280318">
      <w:pPr>
        <w:jc w:val="center"/>
        <w:rPr>
          <w:rFonts w:asciiTheme="minorHAnsi" w:hAnsiTheme="minorHAnsi"/>
          <w:b/>
          <w:sz w:val="28"/>
          <w:szCs w:val="28"/>
        </w:rPr>
      </w:pPr>
      <w:r w:rsidRPr="00043C01">
        <w:rPr>
          <w:rFonts w:asciiTheme="minorHAnsi" w:hAnsiTheme="minorHAnsi"/>
          <w:b/>
          <w:sz w:val="28"/>
          <w:szCs w:val="28"/>
        </w:rPr>
        <w:t xml:space="preserve">CARE International </w:t>
      </w:r>
      <w:r w:rsidR="00571D94">
        <w:rPr>
          <w:rFonts w:asciiTheme="minorHAnsi" w:hAnsiTheme="minorHAnsi"/>
          <w:b/>
          <w:sz w:val="28"/>
          <w:szCs w:val="28"/>
        </w:rPr>
        <w:t xml:space="preserve">Policy on Fraud and Corruption – </w:t>
      </w:r>
    </w:p>
    <w:p w14:paraId="655D1042" w14:textId="3C91746B" w:rsidR="004D3037" w:rsidRPr="00043C01" w:rsidRDefault="00280318">
      <w:pPr>
        <w:jc w:val="center"/>
        <w:rPr>
          <w:rFonts w:asciiTheme="minorHAnsi" w:hAnsiTheme="minorHAnsi"/>
          <w:b/>
          <w:sz w:val="28"/>
          <w:szCs w:val="28"/>
        </w:rPr>
      </w:pPr>
      <w:r w:rsidRPr="00043C01">
        <w:rPr>
          <w:rFonts w:asciiTheme="minorHAnsi" w:hAnsiTheme="minorHAnsi"/>
          <w:b/>
          <w:sz w:val="28"/>
          <w:szCs w:val="28"/>
        </w:rPr>
        <w:t>Awareness, Prevention, Reporting and Response</w:t>
      </w:r>
    </w:p>
    <w:p w14:paraId="3E45AD5C" w14:textId="0EEFBD28" w:rsidR="004D3037" w:rsidRPr="00043C01" w:rsidRDefault="00280318" w:rsidP="00B5100F">
      <w:pPr>
        <w:jc w:val="center"/>
        <w:rPr>
          <w:rFonts w:asciiTheme="minorHAnsi" w:hAnsiTheme="minorHAnsi"/>
          <w:b/>
          <w:sz w:val="22"/>
          <w:szCs w:val="22"/>
        </w:rPr>
      </w:pPr>
      <w:r w:rsidRPr="00043C01">
        <w:rPr>
          <w:rFonts w:asciiTheme="minorHAnsi" w:hAnsiTheme="minorHAnsi"/>
          <w:b/>
          <w:sz w:val="22"/>
          <w:szCs w:val="22"/>
        </w:rPr>
        <w:t xml:space="preserve">Sponsor: </w:t>
      </w:r>
      <w:r w:rsidR="0094380C">
        <w:rPr>
          <w:rFonts w:asciiTheme="minorHAnsi" w:hAnsiTheme="minorHAnsi"/>
          <w:sz w:val="22"/>
          <w:szCs w:val="22"/>
        </w:rPr>
        <w:t>Secretary General/CEO</w:t>
      </w:r>
    </w:p>
    <w:p w14:paraId="12188628" w14:textId="35CEE481" w:rsidR="004D3037" w:rsidRPr="00043C01" w:rsidRDefault="00280318">
      <w:pPr>
        <w:jc w:val="center"/>
        <w:rPr>
          <w:rFonts w:asciiTheme="minorHAnsi" w:hAnsiTheme="minorHAnsi"/>
          <w:b/>
          <w:sz w:val="22"/>
          <w:szCs w:val="22"/>
        </w:rPr>
      </w:pPr>
      <w:r w:rsidRPr="00043C01">
        <w:rPr>
          <w:rFonts w:asciiTheme="minorHAnsi" w:hAnsiTheme="minorHAnsi"/>
          <w:b/>
          <w:sz w:val="22"/>
          <w:szCs w:val="22"/>
        </w:rPr>
        <w:t>Policy Owner:</w:t>
      </w:r>
      <w:r w:rsidRPr="00043C01">
        <w:rPr>
          <w:rFonts w:asciiTheme="minorHAnsi" w:hAnsiTheme="minorHAnsi"/>
          <w:sz w:val="22"/>
          <w:szCs w:val="22"/>
        </w:rPr>
        <w:t xml:space="preserve"> </w:t>
      </w:r>
      <w:r w:rsidR="0094380C">
        <w:rPr>
          <w:rFonts w:asciiTheme="minorHAnsi" w:hAnsiTheme="minorHAnsi"/>
          <w:sz w:val="22"/>
          <w:szCs w:val="22"/>
        </w:rPr>
        <w:t>Deputy Secretary General, CARE International</w:t>
      </w:r>
      <w:r w:rsidRPr="00043C01">
        <w:rPr>
          <w:rFonts w:asciiTheme="minorHAnsi" w:hAnsiTheme="minorHAnsi"/>
          <w:sz w:val="22"/>
          <w:szCs w:val="22"/>
        </w:rPr>
        <w:t xml:space="preserve"> </w:t>
      </w:r>
    </w:p>
    <w:p w14:paraId="00172E0D" w14:textId="47A431D3" w:rsidR="004D3037" w:rsidRDefault="00280318">
      <w:pPr>
        <w:jc w:val="center"/>
        <w:rPr>
          <w:rFonts w:asciiTheme="minorHAnsi" w:hAnsiTheme="minorHAnsi"/>
          <w:sz w:val="22"/>
          <w:szCs w:val="22"/>
        </w:rPr>
      </w:pPr>
      <w:r w:rsidRPr="00043C01">
        <w:rPr>
          <w:rFonts w:asciiTheme="minorHAnsi" w:hAnsiTheme="minorHAnsi"/>
          <w:b/>
          <w:sz w:val="22"/>
          <w:szCs w:val="22"/>
        </w:rPr>
        <w:t xml:space="preserve">Effective Date:  </w:t>
      </w:r>
      <w:r w:rsidR="00B61283">
        <w:rPr>
          <w:rFonts w:asciiTheme="minorHAnsi" w:hAnsiTheme="minorHAnsi"/>
          <w:sz w:val="22"/>
          <w:szCs w:val="22"/>
        </w:rPr>
        <w:t xml:space="preserve">1 </w:t>
      </w:r>
      <w:r w:rsidR="00161945">
        <w:rPr>
          <w:rFonts w:asciiTheme="minorHAnsi" w:hAnsiTheme="minorHAnsi"/>
          <w:sz w:val="22"/>
          <w:szCs w:val="22"/>
        </w:rPr>
        <w:t>February</w:t>
      </w:r>
      <w:r w:rsidR="00B61283">
        <w:rPr>
          <w:rFonts w:asciiTheme="minorHAnsi" w:hAnsiTheme="minorHAnsi"/>
          <w:sz w:val="22"/>
          <w:szCs w:val="22"/>
        </w:rPr>
        <w:t xml:space="preserve"> 2018</w:t>
      </w:r>
    </w:p>
    <w:p w14:paraId="628F7143" w14:textId="77777777" w:rsidR="00B520B3" w:rsidRPr="00043C01" w:rsidRDefault="00B520B3">
      <w:pPr>
        <w:jc w:val="center"/>
        <w:rPr>
          <w:rFonts w:asciiTheme="minorHAnsi" w:hAnsiTheme="minorHAnsi"/>
          <w:sz w:val="22"/>
          <w:szCs w:val="22"/>
        </w:rPr>
      </w:pPr>
    </w:p>
    <w:p w14:paraId="1D1FC31C" w14:textId="62F90FBA" w:rsidR="004D3037" w:rsidRPr="00043C01" w:rsidRDefault="00043C01" w:rsidP="00650C03">
      <w:pPr>
        <w:pStyle w:val="Heading1"/>
        <w:numPr>
          <w:ilvl w:val="0"/>
          <w:numId w:val="22"/>
        </w:numPr>
        <w:rPr>
          <w:rFonts w:asciiTheme="minorHAnsi" w:hAnsiTheme="minorHAnsi"/>
          <w:sz w:val="22"/>
          <w:szCs w:val="22"/>
        </w:rPr>
      </w:pPr>
      <w:r>
        <w:rPr>
          <w:rFonts w:asciiTheme="minorHAnsi" w:hAnsiTheme="minorHAnsi"/>
          <w:sz w:val="22"/>
          <w:szCs w:val="22"/>
        </w:rPr>
        <w:t xml:space="preserve">Policy </w:t>
      </w:r>
      <w:r w:rsidR="00280318" w:rsidRPr="00043C01">
        <w:rPr>
          <w:rFonts w:asciiTheme="minorHAnsi" w:hAnsiTheme="minorHAnsi"/>
          <w:sz w:val="22"/>
          <w:szCs w:val="22"/>
        </w:rPr>
        <w:t>Purpose</w:t>
      </w:r>
      <w:r w:rsidR="005C0B12">
        <w:rPr>
          <w:rFonts w:asciiTheme="minorHAnsi" w:hAnsiTheme="minorHAnsi"/>
          <w:sz w:val="22"/>
          <w:szCs w:val="22"/>
        </w:rPr>
        <w:t xml:space="preserve">  </w:t>
      </w:r>
    </w:p>
    <w:p w14:paraId="668CC056" w14:textId="038BEE44" w:rsidR="004D3037" w:rsidRPr="00043C01" w:rsidRDefault="00280318" w:rsidP="00763175">
      <w:pPr>
        <w:spacing w:after="120"/>
        <w:ind w:left="360"/>
        <w:rPr>
          <w:rFonts w:asciiTheme="minorHAnsi" w:hAnsiTheme="minorHAnsi"/>
          <w:sz w:val="22"/>
          <w:szCs w:val="22"/>
        </w:rPr>
      </w:pPr>
      <w:r w:rsidRPr="00043C01">
        <w:rPr>
          <w:rFonts w:asciiTheme="minorHAnsi" w:hAnsiTheme="minorHAnsi"/>
          <w:sz w:val="22"/>
          <w:szCs w:val="22"/>
        </w:rPr>
        <w:t>This policy reflects the fundamental</w:t>
      </w:r>
      <w:r w:rsidR="00043C01">
        <w:rPr>
          <w:rFonts w:asciiTheme="minorHAnsi" w:hAnsiTheme="minorHAnsi"/>
          <w:sz w:val="22"/>
          <w:szCs w:val="22"/>
        </w:rPr>
        <w:t>s and</w:t>
      </w:r>
      <w:r w:rsidRPr="00043C01">
        <w:rPr>
          <w:rFonts w:asciiTheme="minorHAnsi" w:hAnsiTheme="minorHAnsi"/>
          <w:sz w:val="22"/>
          <w:szCs w:val="22"/>
        </w:rPr>
        <w:t xml:space="preserve"> core concept that all CARE International (</w:t>
      </w:r>
      <w:r w:rsidR="00763175" w:rsidRPr="00043C01">
        <w:rPr>
          <w:rFonts w:asciiTheme="minorHAnsi" w:hAnsiTheme="minorHAnsi"/>
          <w:sz w:val="22"/>
          <w:szCs w:val="22"/>
        </w:rPr>
        <w:t>C</w:t>
      </w:r>
      <w:r w:rsidR="00763175">
        <w:rPr>
          <w:rFonts w:asciiTheme="minorHAnsi" w:hAnsiTheme="minorHAnsi"/>
          <w:sz w:val="22"/>
          <w:szCs w:val="22"/>
        </w:rPr>
        <w:t>I</w:t>
      </w:r>
      <w:r w:rsidRPr="00043C01">
        <w:rPr>
          <w:rFonts w:asciiTheme="minorHAnsi" w:hAnsiTheme="minorHAnsi"/>
          <w:sz w:val="22"/>
          <w:szCs w:val="22"/>
        </w:rPr>
        <w:t xml:space="preserve">) </w:t>
      </w:r>
      <w:r w:rsidR="00763175">
        <w:rPr>
          <w:rFonts w:asciiTheme="minorHAnsi" w:hAnsiTheme="minorHAnsi"/>
          <w:sz w:val="22"/>
          <w:szCs w:val="22"/>
        </w:rPr>
        <w:t>M</w:t>
      </w:r>
      <w:r w:rsidR="00763175" w:rsidRPr="00043C01">
        <w:rPr>
          <w:rFonts w:asciiTheme="minorHAnsi" w:hAnsiTheme="minorHAnsi"/>
          <w:sz w:val="22"/>
          <w:szCs w:val="22"/>
        </w:rPr>
        <w:t xml:space="preserve">embers </w:t>
      </w:r>
      <w:r w:rsidR="001B1B7D">
        <w:rPr>
          <w:rFonts w:asciiTheme="minorHAnsi" w:hAnsiTheme="minorHAnsi"/>
          <w:sz w:val="22"/>
          <w:szCs w:val="22"/>
        </w:rPr>
        <w:t xml:space="preserve">(“CIM”) </w:t>
      </w:r>
      <w:r w:rsidRPr="00043C01">
        <w:rPr>
          <w:rFonts w:asciiTheme="minorHAnsi" w:hAnsiTheme="minorHAnsi"/>
          <w:sz w:val="22"/>
          <w:szCs w:val="22"/>
        </w:rPr>
        <w:t xml:space="preserve">agree to abide by regarding </w:t>
      </w:r>
      <w:r w:rsidR="00043C01">
        <w:rPr>
          <w:rFonts w:asciiTheme="minorHAnsi" w:hAnsiTheme="minorHAnsi"/>
          <w:sz w:val="22"/>
          <w:szCs w:val="22"/>
        </w:rPr>
        <w:t xml:space="preserve">prevention and response to </w:t>
      </w:r>
      <w:r w:rsidRPr="00043C01">
        <w:rPr>
          <w:rFonts w:asciiTheme="minorHAnsi" w:hAnsiTheme="minorHAnsi"/>
          <w:sz w:val="22"/>
          <w:szCs w:val="22"/>
        </w:rPr>
        <w:t xml:space="preserve">fraud and corruption. </w:t>
      </w:r>
      <w:r w:rsidR="008C2719">
        <w:rPr>
          <w:rFonts w:asciiTheme="minorHAnsi" w:hAnsiTheme="minorHAnsi"/>
          <w:sz w:val="22"/>
          <w:szCs w:val="22"/>
        </w:rPr>
        <w:t xml:space="preserve"> For purposes of this policy, a CIM is </w:t>
      </w:r>
      <w:r w:rsidR="00123423">
        <w:rPr>
          <w:rFonts w:asciiTheme="minorHAnsi" w:hAnsiTheme="minorHAnsi"/>
          <w:sz w:val="22"/>
          <w:szCs w:val="22"/>
        </w:rPr>
        <w:t xml:space="preserve">any </w:t>
      </w:r>
      <w:r w:rsidR="008C2719">
        <w:rPr>
          <w:rFonts w:asciiTheme="minorHAnsi" w:hAnsiTheme="minorHAnsi"/>
          <w:sz w:val="22"/>
          <w:szCs w:val="22"/>
        </w:rPr>
        <w:t xml:space="preserve">member of CARE International as well as any of its </w:t>
      </w:r>
      <w:r w:rsidR="00763175">
        <w:rPr>
          <w:rFonts w:asciiTheme="minorHAnsi" w:hAnsiTheme="minorHAnsi"/>
          <w:sz w:val="22"/>
          <w:szCs w:val="22"/>
        </w:rPr>
        <w:t>C</w:t>
      </w:r>
      <w:r w:rsidR="008C2719">
        <w:rPr>
          <w:rFonts w:asciiTheme="minorHAnsi" w:hAnsiTheme="minorHAnsi"/>
          <w:sz w:val="22"/>
          <w:szCs w:val="22"/>
        </w:rPr>
        <w:t xml:space="preserve">ountry </w:t>
      </w:r>
      <w:r w:rsidR="00763175">
        <w:rPr>
          <w:rFonts w:asciiTheme="minorHAnsi" w:hAnsiTheme="minorHAnsi"/>
          <w:sz w:val="22"/>
          <w:szCs w:val="22"/>
        </w:rPr>
        <w:t>O</w:t>
      </w:r>
      <w:r w:rsidR="008C2719">
        <w:rPr>
          <w:rFonts w:asciiTheme="minorHAnsi" w:hAnsiTheme="minorHAnsi"/>
          <w:sz w:val="22"/>
          <w:szCs w:val="22"/>
        </w:rPr>
        <w:t>ffices and all other locations.</w:t>
      </w:r>
    </w:p>
    <w:p w14:paraId="40BB8F97" w14:textId="574B4A14" w:rsidR="004D3037" w:rsidRPr="00043C01" w:rsidRDefault="00280318" w:rsidP="00043C01">
      <w:pPr>
        <w:pBdr>
          <w:top w:val="single" w:sz="4" w:space="1" w:color="auto"/>
          <w:left w:val="single" w:sz="4" w:space="4" w:color="auto"/>
          <w:bottom w:val="single" w:sz="4" w:space="1" w:color="auto"/>
          <w:right w:val="single" w:sz="4" w:space="4" w:color="auto"/>
        </w:pBdr>
        <w:spacing w:after="120"/>
        <w:ind w:left="720"/>
        <w:jc w:val="center"/>
        <w:rPr>
          <w:rFonts w:asciiTheme="minorHAnsi" w:hAnsiTheme="minorHAnsi"/>
          <w:b/>
          <w:bCs/>
          <w:sz w:val="22"/>
          <w:szCs w:val="22"/>
        </w:rPr>
      </w:pPr>
      <w:r w:rsidRPr="00043C01">
        <w:rPr>
          <w:rFonts w:asciiTheme="minorHAnsi" w:hAnsiTheme="minorHAnsi"/>
          <w:b/>
          <w:bCs/>
          <w:sz w:val="22"/>
          <w:szCs w:val="22"/>
        </w:rPr>
        <w:t xml:space="preserve">CARE </w:t>
      </w:r>
      <w:r w:rsidR="00763175">
        <w:rPr>
          <w:rFonts w:asciiTheme="minorHAnsi" w:hAnsiTheme="minorHAnsi"/>
          <w:b/>
          <w:bCs/>
          <w:sz w:val="22"/>
          <w:szCs w:val="22"/>
        </w:rPr>
        <w:t xml:space="preserve">International </w:t>
      </w:r>
      <w:r w:rsidRPr="00043C01">
        <w:rPr>
          <w:rFonts w:asciiTheme="minorHAnsi" w:hAnsiTheme="minorHAnsi"/>
          <w:b/>
          <w:bCs/>
          <w:sz w:val="22"/>
          <w:szCs w:val="22"/>
        </w:rPr>
        <w:t>has zero to</w:t>
      </w:r>
      <w:r w:rsidR="00043C01">
        <w:rPr>
          <w:rFonts w:asciiTheme="minorHAnsi" w:hAnsiTheme="minorHAnsi"/>
          <w:b/>
          <w:bCs/>
          <w:sz w:val="22"/>
          <w:szCs w:val="22"/>
        </w:rPr>
        <w:t>lerance for fraud and corruption</w:t>
      </w:r>
    </w:p>
    <w:p w14:paraId="7C000956" w14:textId="77777777" w:rsidR="00977AD1" w:rsidRDefault="00B93611" w:rsidP="00977AD1">
      <w:pPr>
        <w:spacing w:after="120"/>
        <w:ind w:left="360"/>
        <w:rPr>
          <w:rFonts w:asciiTheme="minorHAnsi" w:hAnsiTheme="minorHAnsi"/>
          <w:sz w:val="22"/>
          <w:szCs w:val="22"/>
        </w:rPr>
      </w:pPr>
      <w:r>
        <w:rPr>
          <w:rFonts w:asciiTheme="minorHAnsi" w:hAnsiTheme="minorHAnsi"/>
          <w:sz w:val="22"/>
          <w:szCs w:val="22"/>
        </w:rPr>
        <w:t xml:space="preserve">CI </w:t>
      </w:r>
      <w:r w:rsidR="00280318" w:rsidRPr="00043C01">
        <w:rPr>
          <w:rFonts w:asciiTheme="minorHAnsi" w:hAnsiTheme="minorHAnsi"/>
          <w:sz w:val="22"/>
          <w:szCs w:val="22"/>
        </w:rPr>
        <w:t>recognizes that fraud and corruption is a prevalent issue, and has harmful effects on employees, the organization and society, and is a threat to our vision.</w:t>
      </w:r>
    </w:p>
    <w:p w14:paraId="35FD6E5B" w14:textId="28732AB2" w:rsidR="004D3037" w:rsidRPr="00043C01" w:rsidRDefault="00280318" w:rsidP="00977AD1">
      <w:pPr>
        <w:spacing w:after="120"/>
        <w:ind w:left="360"/>
        <w:rPr>
          <w:rFonts w:asciiTheme="minorHAnsi" w:hAnsiTheme="minorHAnsi"/>
          <w:sz w:val="22"/>
          <w:szCs w:val="22"/>
        </w:rPr>
      </w:pPr>
      <w:r w:rsidRPr="00043C01">
        <w:rPr>
          <w:rFonts w:asciiTheme="minorHAnsi" w:hAnsiTheme="minorHAnsi"/>
          <w:sz w:val="22"/>
          <w:szCs w:val="22"/>
        </w:rPr>
        <w:t xml:space="preserve">Fraud and corruption awareness, prevention, reporting and </w:t>
      </w:r>
      <w:r w:rsidR="00043C01">
        <w:rPr>
          <w:rFonts w:asciiTheme="minorHAnsi" w:hAnsiTheme="minorHAnsi"/>
          <w:sz w:val="22"/>
          <w:szCs w:val="22"/>
        </w:rPr>
        <w:t>response</w:t>
      </w:r>
      <w:r w:rsidRPr="00043C01">
        <w:rPr>
          <w:rFonts w:asciiTheme="minorHAnsi" w:hAnsiTheme="minorHAnsi"/>
          <w:sz w:val="22"/>
          <w:szCs w:val="22"/>
        </w:rPr>
        <w:t xml:space="preserve"> are critical parts of the accountability and compliance culture at </w:t>
      </w:r>
      <w:r w:rsidR="00B93611">
        <w:rPr>
          <w:rFonts w:asciiTheme="minorHAnsi" w:hAnsiTheme="minorHAnsi"/>
          <w:sz w:val="22"/>
          <w:szCs w:val="22"/>
        </w:rPr>
        <w:t xml:space="preserve">CI </w:t>
      </w:r>
      <w:r w:rsidRPr="00043C01">
        <w:rPr>
          <w:rFonts w:asciiTheme="minorHAnsi" w:hAnsiTheme="minorHAnsi"/>
          <w:sz w:val="22"/>
          <w:szCs w:val="22"/>
        </w:rPr>
        <w:t>and are of great importance to our impact groups, employees, partners, donors</w:t>
      </w:r>
      <w:r w:rsidR="00043C01">
        <w:rPr>
          <w:rFonts w:asciiTheme="minorHAnsi" w:hAnsiTheme="minorHAnsi"/>
          <w:sz w:val="22"/>
          <w:szCs w:val="22"/>
        </w:rPr>
        <w:t>, counterparts</w:t>
      </w:r>
      <w:r w:rsidRPr="00043C01">
        <w:rPr>
          <w:rFonts w:asciiTheme="minorHAnsi" w:hAnsiTheme="minorHAnsi"/>
          <w:sz w:val="22"/>
          <w:szCs w:val="22"/>
        </w:rPr>
        <w:t xml:space="preserve"> and other </w:t>
      </w:r>
      <w:r w:rsidR="00B93611">
        <w:rPr>
          <w:rFonts w:asciiTheme="minorHAnsi" w:hAnsiTheme="minorHAnsi"/>
          <w:sz w:val="22"/>
          <w:szCs w:val="22"/>
        </w:rPr>
        <w:t xml:space="preserve">CI </w:t>
      </w:r>
      <w:r w:rsidRPr="00043C01">
        <w:rPr>
          <w:rFonts w:asciiTheme="minorHAnsi" w:hAnsiTheme="minorHAnsi"/>
          <w:sz w:val="22"/>
          <w:szCs w:val="22"/>
        </w:rPr>
        <w:t>stakeholders. Our internal and external stakeholders have a right to expect that we conduct all our activities to the highest ethical standards.</w:t>
      </w:r>
    </w:p>
    <w:p w14:paraId="567F7718" w14:textId="5AEB1B7E" w:rsidR="004D3037" w:rsidRPr="00043C01" w:rsidRDefault="00280318">
      <w:pPr>
        <w:spacing w:after="120"/>
        <w:ind w:left="360"/>
        <w:rPr>
          <w:rFonts w:asciiTheme="minorHAnsi" w:hAnsiTheme="minorHAnsi"/>
          <w:sz w:val="22"/>
          <w:szCs w:val="22"/>
        </w:rPr>
      </w:pPr>
      <w:r w:rsidRPr="00043C01">
        <w:rPr>
          <w:rFonts w:asciiTheme="minorHAnsi" w:hAnsiTheme="minorHAnsi"/>
          <w:sz w:val="22"/>
          <w:szCs w:val="22"/>
        </w:rPr>
        <w:t xml:space="preserve">This policy sets out the minimum standards and procedures that all </w:t>
      </w:r>
      <w:r w:rsidR="00B93611">
        <w:rPr>
          <w:rFonts w:asciiTheme="minorHAnsi" w:hAnsiTheme="minorHAnsi"/>
          <w:sz w:val="22"/>
          <w:szCs w:val="22"/>
        </w:rPr>
        <w:t xml:space="preserve">CI </w:t>
      </w:r>
      <w:r w:rsidRPr="00043C01">
        <w:rPr>
          <w:rFonts w:asciiTheme="minorHAnsi" w:hAnsiTheme="minorHAnsi"/>
          <w:sz w:val="22"/>
          <w:szCs w:val="22"/>
        </w:rPr>
        <w:t>is obliged to follow.</w:t>
      </w:r>
    </w:p>
    <w:p w14:paraId="7308ABFB" w14:textId="4EF2C6BD" w:rsidR="004D3037" w:rsidRPr="00043C01" w:rsidRDefault="00280318">
      <w:pPr>
        <w:spacing w:after="120"/>
        <w:ind w:left="360"/>
        <w:rPr>
          <w:rFonts w:asciiTheme="minorHAnsi" w:hAnsiTheme="minorHAnsi"/>
          <w:sz w:val="22"/>
          <w:szCs w:val="22"/>
        </w:rPr>
      </w:pPr>
      <w:r w:rsidRPr="00043C01">
        <w:rPr>
          <w:rFonts w:asciiTheme="minorHAnsi" w:hAnsiTheme="minorHAnsi"/>
          <w:sz w:val="22"/>
          <w:szCs w:val="22"/>
        </w:rPr>
        <w:t xml:space="preserve">This policy addresses the awareness, prevention, identification, reporting, investigation and close-out of fraud and corruption at </w:t>
      </w:r>
      <w:r w:rsidR="00B93611">
        <w:rPr>
          <w:rFonts w:asciiTheme="minorHAnsi" w:hAnsiTheme="minorHAnsi"/>
          <w:sz w:val="22"/>
          <w:szCs w:val="22"/>
        </w:rPr>
        <w:t>CI</w:t>
      </w:r>
      <w:r w:rsidRPr="00043C01">
        <w:rPr>
          <w:rFonts w:asciiTheme="minorHAnsi" w:hAnsiTheme="minorHAnsi"/>
          <w:sz w:val="22"/>
          <w:szCs w:val="22"/>
        </w:rPr>
        <w:t>.</w:t>
      </w:r>
    </w:p>
    <w:p w14:paraId="2EBABB57" w14:textId="77777777" w:rsidR="004D3037" w:rsidRPr="00043C01" w:rsidRDefault="00280318">
      <w:pPr>
        <w:spacing w:after="120"/>
        <w:ind w:left="360"/>
        <w:rPr>
          <w:rFonts w:asciiTheme="minorHAnsi" w:hAnsiTheme="minorHAnsi"/>
          <w:sz w:val="22"/>
          <w:szCs w:val="22"/>
        </w:rPr>
      </w:pPr>
      <w:r w:rsidRPr="00043C01">
        <w:rPr>
          <w:rFonts w:asciiTheme="minorHAnsi" w:hAnsiTheme="minorHAnsi"/>
          <w:sz w:val="22"/>
          <w:szCs w:val="22"/>
        </w:rPr>
        <w:t>Where the donor regulations are more restrictive, those regulations must be complied with and incorporated in our work.</w:t>
      </w:r>
    </w:p>
    <w:p w14:paraId="4CB1B586" w14:textId="77777777" w:rsidR="004D3037" w:rsidRPr="00043C01" w:rsidRDefault="00280318" w:rsidP="00650C03">
      <w:pPr>
        <w:pStyle w:val="Heading1"/>
        <w:numPr>
          <w:ilvl w:val="0"/>
          <w:numId w:val="22"/>
        </w:numPr>
        <w:rPr>
          <w:rFonts w:asciiTheme="minorHAnsi" w:hAnsiTheme="minorHAnsi"/>
          <w:sz w:val="22"/>
          <w:szCs w:val="22"/>
        </w:rPr>
      </w:pPr>
      <w:bookmarkStart w:id="2" w:name="_30j0zll" w:colFirst="0" w:colLast="0"/>
      <w:bookmarkEnd w:id="2"/>
      <w:r w:rsidRPr="00043C01">
        <w:rPr>
          <w:rFonts w:asciiTheme="minorHAnsi" w:hAnsiTheme="minorHAnsi"/>
          <w:sz w:val="22"/>
          <w:szCs w:val="22"/>
        </w:rPr>
        <w:t>Scope</w:t>
      </w:r>
    </w:p>
    <w:p w14:paraId="588DA301" w14:textId="2FDA90DC" w:rsidR="004D3037" w:rsidRPr="00043C01" w:rsidRDefault="00280318" w:rsidP="00043C01">
      <w:pPr>
        <w:ind w:left="360"/>
        <w:rPr>
          <w:rFonts w:asciiTheme="minorHAnsi" w:hAnsiTheme="minorHAnsi"/>
          <w:sz w:val="22"/>
          <w:szCs w:val="22"/>
        </w:rPr>
      </w:pPr>
      <w:r w:rsidRPr="00043C01">
        <w:rPr>
          <w:rFonts w:asciiTheme="minorHAnsi" w:hAnsiTheme="minorHAnsi"/>
          <w:sz w:val="22"/>
          <w:szCs w:val="22"/>
        </w:rPr>
        <w:t xml:space="preserve">This policy and related procedures applies to all </w:t>
      </w:r>
      <w:r w:rsidR="00B93611">
        <w:rPr>
          <w:rFonts w:asciiTheme="minorHAnsi" w:hAnsiTheme="minorHAnsi"/>
          <w:sz w:val="22"/>
          <w:szCs w:val="22"/>
        </w:rPr>
        <w:t xml:space="preserve">CI </w:t>
      </w:r>
      <w:r w:rsidR="00E569EA">
        <w:rPr>
          <w:rFonts w:asciiTheme="minorHAnsi" w:hAnsiTheme="minorHAnsi"/>
          <w:sz w:val="22"/>
          <w:szCs w:val="22"/>
        </w:rPr>
        <w:t xml:space="preserve">entities and </w:t>
      </w:r>
      <w:r w:rsidR="00043C01">
        <w:rPr>
          <w:rFonts w:asciiTheme="minorHAnsi" w:hAnsiTheme="minorHAnsi"/>
          <w:sz w:val="22"/>
          <w:szCs w:val="22"/>
        </w:rPr>
        <w:t>personnel</w:t>
      </w:r>
      <w:r w:rsidRPr="00043C01">
        <w:rPr>
          <w:rFonts w:asciiTheme="minorHAnsi" w:hAnsiTheme="minorHAnsi"/>
          <w:sz w:val="22"/>
          <w:szCs w:val="22"/>
        </w:rPr>
        <w:t xml:space="preserve"> including </w:t>
      </w:r>
      <w:r w:rsidR="00E569EA">
        <w:rPr>
          <w:rFonts w:asciiTheme="minorHAnsi" w:hAnsiTheme="minorHAnsi"/>
          <w:sz w:val="22"/>
          <w:szCs w:val="22"/>
        </w:rPr>
        <w:t xml:space="preserve">but not limited to </w:t>
      </w:r>
      <w:r w:rsidRPr="00043C01">
        <w:rPr>
          <w:rFonts w:asciiTheme="minorHAnsi" w:hAnsiTheme="minorHAnsi"/>
          <w:sz w:val="22"/>
          <w:szCs w:val="22"/>
        </w:rPr>
        <w:t>those located at country offices</w:t>
      </w:r>
      <w:r w:rsidR="00043C01">
        <w:rPr>
          <w:rFonts w:asciiTheme="minorHAnsi" w:hAnsiTheme="minorHAnsi"/>
          <w:sz w:val="22"/>
          <w:szCs w:val="22"/>
        </w:rPr>
        <w:t>,</w:t>
      </w:r>
      <w:r w:rsidRPr="00043C01">
        <w:rPr>
          <w:rFonts w:asciiTheme="minorHAnsi" w:hAnsiTheme="minorHAnsi"/>
          <w:sz w:val="22"/>
          <w:szCs w:val="22"/>
        </w:rPr>
        <w:t xml:space="preserve"> sub-offices, </w:t>
      </w:r>
      <w:r w:rsidR="00B93611">
        <w:rPr>
          <w:rFonts w:asciiTheme="minorHAnsi" w:hAnsiTheme="minorHAnsi"/>
          <w:sz w:val="22"/>
          <w:szCs w:val="22"/>
        </w:rPr>
        <w:t xml:space="preserve">CIM </w:t>
      </w:r>
      <w:r w:rsidR="00043C01">
        <w:rPr>
          <w:rFonts w:asciiTheme="minorHAnsi" w:hAnsiTheme="minorHAnsi"/>
          <w:sz w:val="22"/>
          <w:szCs w:val="22"/>
        </w:rPr>
        <w:t>offices</w:t>
      </w:r>
      <w:r w:rsidRPr="00043C01">
        <w:rPr>
          <w:rFonts w:asciiTheme="minorHAnsi" w:hAnsiTheme="minorHAnsi"/>
          <w:sz w:val="22"/>
          <w:szCs w:val="22"/>
        </w:rPr>
        <w:t xml:space="preserve">, and headquarter offices. This policy places the ultimate responsibility for managing fraud and corruption at the </w:t>
      </w:r>
      <w:r w:rsidR="001B1B7D">
        <w:rPr>
          <w:rFonts w:asciiTheme="minorHAnsi" w:hAnsiTheme="minorHAnsi"/>
          <w:sz w:val="22"/>
          <w:szCs w:val="22"/>
        </w:rPr>
        <w:t xml:space="preserve">CIM </w:t>
      </w:r>
      <w:r w:rsidRPr="00043C01">
        <w:rPr>
          <w:rFonts w:asciiTheme="minorHAnsi" w:hAnsiTheme="minorHAnsi"/>
          <w:sz w:val="22"/>
          <w:szCs w:val="22"/>
        </w:rPr>
        <w:t>level, and is not intended to replace existing fraud</w:t>
      </w:r>
      <w:r w:rsidR="00A86FE4">
        <w:rPr>
          <w:rFonts w:asciiTheme="minorHAnsi" w:hAnsiTheme="minorHAnsi"/>
          <w:sz w:val="22"/>
          <w:szCs w:val="22"/>
        </w:rPr>
        <w:t xml:space="preserve"> and corruption</w:t>
      </w:r>
      <w:r w:rsidRPr="00043C01">
        <w:rPr>
          <w:rFonts w:asciiTheme="minorHAnsi" w:hAnsiTheme="minorHAnsi"/>
          <w:sz w:val="22"/>
          <w:szCs w:val="22"/>
        </w:rPr>
        <w:t xml:space="preserve"> reporting or management processes </w:t>
      </w:r>
      <w:r w:rsidR="00E569EA">
        <w:rPr>
          <w:rFonts w:asciiTheme="minorHAnsi" w:hAnsiTheme="minorHAnsi"/>
          <w:sz w:val="22"/>
          <w:szCs w:val="22"/>
        </w:rPr>
        <w:t xml:space="preserve">as </w:t>
      </w:r>
      <w:r w:rsidRPr="00043C01">
        <w:rPr>
          <w:rFonts w:asciiTheme="minorHAnsi" w:hAnsiTheme="minorHAnsi"/>
          <w:sz w:val="22"/>
          <w:szCs w:val="22"/>
        </w:rPr>
        <w:t>long as they are consistent with this policy</w:t>
      </w:r>
      <w:r w:rsidR="00123423">
        <w:rPr>
          <w:rFonts w:asciiTheme="minorHAnsi" w:hAnsiTheme="minorHAnsi"/>
          <w:sz w:val="22"/>
          <w:szCs w:val="22"/>
        </w:rPr>
        <w:t>.  Any conflict shall be superseded by this policy</w:t>
      </w:r>
      <w:r w:rsidRPr="00043C01">
        <w:rPr>
          <w:rFonts w:asciiTheme="minorHAnsi" w:hAnsiTheme="minorHAnsi"/>
          <w:sz w:val="22"/>
          <w:szCs w:val="22"/>
        </w:rPr>
        <w:t xml:space="preserve">  </w:t>
      </w:r>
    </w:p>
    <w:p w14:paraId="4CB34896" w14:textId="77777777" w:rsidR="004D3037" w:rsidRPr="00043C01" w:rsidRDefault="00280318" w:rsidP="00650C03">
      <w:pPr>
        <w:pStyle w:val="Heading1"/>
        <w:numPr>
          <w:ilvl w:val="0"/>
          <w:numId w:val="22"/>
        </w:numPr>
        <w:rPr>
          <w:rFonts w:asciiTheme="minorHAnsi" w:hAnsiTheme="minorHAnsi"/>
          <w:sz w:val="22"/>
          <w:szCs w:val="22"/>
        </w:rPr>
      </w:pPr>
      <w:bookmarkStart w:id="3" w:name="_1fob9te" w:colFirst="0" w:colLast="0"/>
      <w:bookmarkEnd w:id="3"/>
      <w:r w:rsidRPr="00043C01">
        <w:rPr>
          <w:rFonts w:asciiTheme="minorHAnsi" w:hAnsiTheme="minorHAnsi"/>
          <w:sz w:val="22"/>
          <w:szCs w:val="22"/>
        </w:rPr>
        <w:t>Definitions and Examples</w:t>
      </w:r>
    </w:p>
    <w:p w14:paraId="01E83F57" w14:textId="49A543FF" w:rsidR="004D3037" w:rsidRPr="00043C01" w:rsidRDefault="00280318" w:rsidP="00752EEF">
      <w:pPr>
        <w:ind w:left="360"/>
        <w:rPr>
          <w:rFonts w:asciiTheme="minorHAnsi" w:hAnsiTheme="minorHAnsi"/>
          <w:sz w:val="22"/>
          <w:szCs w:val="22"/>
        </w:rPr>
      </w:pPr>
      <w:r w:rsidRPr="00043C01">
        <w:rPr>
          <w:rFonts w:asciiTheme="minorHAnsi" w:hAnsiTheme="minorHAnsi"/>
          <w:sz w:val="22"/>
          <w:szCs w:val="22"/>
        </w:rPr>
        <w:t>Fraud and corruption is the act of intentionally deceiving someone in order to gain an unfair or illegal advantage of any value</w:t>
      </w:r>
      <w:r w:rsidR="00A57A9F">
        <w:rPr>
          <w:rFonts w:asciiTheme="minorHAnsi" w:hAnsiTheme="minorHAnsi"/>
          <w:sz w:val="22"/>
          <w:szCs w:val="22"/>
        </w:rPr>
        <w:t>, or the abuse of entrusted power for private gain</w:t>
      </w:r>
      <w:r w:rsidR="00100F8E">
        <w:rPr>
          <w:rFonts w:asciiTheme="minorHAnsi" w:hAnsiTheme="minorHAnsi"/>
          <w:sz w:val="22"/>
          <w:szCs w:val="22"/>
        </w:rPr>
        <w:t xml:space="preserve"> </w:t>
      </w:r>
      <w:r w:rsidRPr="00043C01">
        <w:rPr>
          <w:rFonts w:asciiTheme="minorHAnsi" w:hAnsiTheme="minorHAnsi"/>
          <w:sz w:val="22"/>
          <w:szCs w:val="22"/>
        </w:rPr>
        <w:t>(financial, political or otherwise)</w:t>
      </w:r>
      <w:r w:rsidR="00752EEF">
        <w:rPr>
          <w:rFonts w:asciiTheme="minorHAnsi" w:hAnsiTheme="minorHAnsi"/>
          <w:sz w:val="22"/>
          <w:szCs w:val="22"/>
        </w:rPr>
        <w:t xml:space="preserve">. Examples are given in </w:t>
      </w:r>
      <w:r w:rsidR="00752EEF" w:rsidRPr="00B61283">
        <w:rPr>
          <w:rFonts w:asciiTheme="minorHAnsi" w:hAnsiTheme="minorHAnsi"/>
          <w:b/>
          <w:sz w:val="22"/>
          <w:szCs w:val="22"/>
        </w:rPr>
        <w:t xml:space="preserve">Attachment </w:t>
      </w:r>
      <w:r w:rsidR="00307E4B">
        <w:rPr>
          <w:rFonts w:asciiTheme="minorHAnsi" w:hAnsiTheme="minorHAnsi"/>
          <w:b/>
          <w:sz w:val="22"/>
          <w:szCs w:val="22"/>
        </w:rPr>
        <w:t>A</w:t>
      </w:r>
      <w:r w:rsidR="00752EEF">
        <w:rPr>
          <w:rFonts w:asciiTheme="minorHAnsi" w:hAnsiTheme="minorHAnsi"/>
          <w:sz w:val="22"/>
          <w:szCs w:val="22"/>
        </w:rPr>
        <w:t>.</w:t>
      </w:r>
    </w:p>
    <w:p w14:paraId="6F3D7F6A" w14:textId="77777777" w:rsidR="004D3037" w:rsidRPr="00043C01" w:rsidRDefault="00280318" w:rsidP="00575F1D">
      <w:pPr>
        <w:pStyle w:val="Heading1"/>
        <w:numPr>
          <w:ilvl w:val="0"/>
          <w:numId w:val="22"/>
        </w:numPr>
        <w:rPr>
          <w:rFonts w:asciiTheme="minorHAnsi" w:hAnsiTheme="minorHAnsi"/>
          <w:sz w:val="22"/>
          <w:szCs w:val="22"/>
        </w:rPr>
      </w:pPr>
      <w:r w:rsidRPr="00043C01">
        <w:rPr>
          <w:rFonts w:asciiTheme="minorHAnsi" w:hAnsiTheme="minorHAnsi"/>
          <w:sz w:val="22"/>
          <w:szCs w:val="22"/>
        </w:rPr>
        <w:lastRenderedPageBreak/>
        <w:t>Policy Statement</w:t>
      </w:r>
    </w:p>
    <w:p w14:paraId="254DEA37" w14:textId="1A1E3D0F" w:rsidR="004D3037" w:rsidRPr="00043C01" w:rsidRDefault="00B93611" w:rsidP="00D072EB">
      <w:pPr>
        <w:ind w:left="360"/>
        <w:rPr>
          <w:rFonts w:asciiTheme="minorHAnsi" w:hAnsiTheme="minorHAnsi"/>
          <w:sz w:val="22"/>
          <w:szCs w:val="22"/>
        </w:rPr>
      </w:pPr>
      <w:r>
        <w:rPr>
          <w:rFonts w:asciiTheme="minorHAnsi" w:hAnsiTheme="minorHAnsi"/>
          <w:sz w:val="22"/>
          <w:szCs w:val="22"/>
        </w:rPr>
        <w:t xml:space="preserve">CI </w:t>
      </w:r>
      <w:r w:rsidR="00280318" w:rsidRPr="00043C01">
        <w:rPr>
          <w:rFonts w:asciiTheme="minorHAnsi" w:hAnsiTheme="minorHAnsi"/>
          <w:sz w:val="22"/>
          <w:szCs w:val="22"/>
        </w:rPr>
        <w:t xml:space="preserve">does not tolerate fraud or corruption by staff or related third parties, including any of </w:t>
      </w:r>
      <w:r>
        <w:rPr>
          <w:rFonts w:asciiTheme="minorHAnsi" w:hAnsiTheme="minorHAnsi"/>
          <w:sz w:val="22"/>
          <w:szCs w:val="22"/>
        </w:rPr>
        <w:t xml:space="preserve">CI’s </w:t>
      </w:r>
      <w:r w:rsidR="00280318" w:rsidRPr="00043C01">
        <w:rPr>
          <w:rFonts w:asciiTheme="minorHAnsi" w:hAnsiTheme="minorHAnsi"/>
          <w:sz w:val="22"/>
          <w:szCs w:val="22"/>
        </w:rPr>
        <w:t>agents, consultants, vendors</w:t>
      </w:r>
      <w:r w:rsidR="00D072EB">
        <w:rPr>
          <w:rFonts w:asciiTheme="minorHAnsi" w:hAnsiTheme="minorHAnsi"/>
          <w:sz w:val="22"/>
          <w:szCs w:val="22"/>
        </w:rPr>
        <w:t>,</w:t>
      </w:r>
      <w:r w:rsidR="00280318" w:rsidRPr="00043C01">
        <w:rPr>
          <w:rFonts w:asciiTheme="minorHAnsi" w:hAnsiTheme="minorHAnsi"/>
          <w:sz w:val="22"/>
          <w:szCs w:val="22"/>
        </w:rPr>
        <w:t xml:space="preserve"> partners</w:t>
      </w:r>
      <w:r w:rsidR="00D072EB">
        <w:rPr>
          <w:rFonts w:asciiTheme="minorHAnsi" w:hAnsiTheme="minorHAnsi"/>
          <w:sz w:val="22"/>
          <w:szCs w:val="22"/>
        </w:rPr>
        <w:t xml:space="preserve"> or counterparts</w:t>
      </w:r>
      <w:r w:rsidR="00280318" w:rsidRPr="00043C01">
        <w:rPr>
          <w:rFonts w:asciiTheme="minorHAnsi" w:hAnsiTheme="minorHAnsi"/>
          <w:sz w:val="22"/>
          <w:szCs w:val="22"/>
        </w:rPr>
        <w:t xml:space="preserve">. </w:t>
      </w:r>
      <w:r>
        <w:rPr>
          <w:rFonts w:asciiTheme="minorHAnsi" w:hAnsiTheme="minorHAnsi"/>
          <w:sz w:val="22"/>
          <w:szCs w:val="22"/>
        </w:rPr>
        <w:t xml:space="preserve"> CI </w:t>
      </w:r>
      <w:r w:rsidR="00280318" w:rsidRPr="00043C01">
        <w:rPr>
          <w:rFonts w:asciiTheme="minorHAnsi" w:hAnsiTheme="minorHAnsi"/>
          <w:sz w:val="22"/>
          <w:szCs w:val="22"/>
        </w:rPr>
        <w:t>staff are required to be watchful for fraud</w:t>
      </w:r>
      <w:r w:rsidR="00E569EA">
        <w:rPr>
          <w:rFonts w:asciiTheme="minorHAnsi" w:hAnsiTheme="minorHAnsi"/>
          <w:sz w:val="22"/>
          <w:szCs w:val="22"/>
        </w:rPr>
        <w:t xml:space="preserve">, </w:t>
      </w:r>
      <w:r w:rsidR="00280318" w:rsidRPr="00043C01">
        <w:rPr>
          <w:rFonts w:asciiTheme="minorHAnsi" w:hAnsiTheme="minorHAnsi"/>
          <w:sz w:val="22"/>
          <w:szCs w:val="22"/>
        </w:rPr>
        <w:t>corruption</w:t>
      </w:r>
      <w:r w:rsidR="00E569EA">
        <w:rPr>
          <w:rFonts w:asciiTheme="minorHAnsi" w:hAnsiTheme="minorHAnsi"/>
          <w:sz w:val="22"/>
          <w:szCs w:val="22"/>
        </w:rPr>
        <w:t xml:space="preserve"> or any </w:t>
      </w:r>
      <w:r w:rsidR="00280318" w:rsidRPr="00043C01">
        <w:rPr>
          <w:rFonts w:asciiTheme="minorHAnsi" w:hAnsiTheme="minorHAnsi"/>
          <w:sz w:val="22"/>
          <w:szCs w:val="22"/>
        </w:rPr>
        <w:t>suspicious behavior</w:t>
      </w:r>
      <w:r w:rsidR="00E569EA">
        <w:rPr>
          <w:rFonts w:asciiTheme="minorHAnsi" w:hAnsiTheme="minorHAnsi"/>
          <w:sz w:val="22"/>
          <w:szCs w:val="22"/>
        </w:rPr>
        <w:t>, and report it to appropriate management</w:t>
      </w:r>
      <w:r w:rsidR="00280318" w:rsidRPr="00043C01">
        <w:rPr>
          <w:rFonts w:asciiTheme="minorHAnsi" w:hAnsiTheme="minorHAnsi"/>
          <w:sz w:val="22"/>
          <w:szCs w:val="22"/>
        </w:rPr>
        <w:t xml:space="preserve">.  All reported </w:t>
      </w:r>
      <w:r w:rsidR="00A86FE4">
        <w:rPr>
          <w:rFonts w:asciiTheme="minorHAnsi" w:hAnsiTheme="minorHAnsi"/>
          <w:sz w:val="22"/>
          <w:szCs w:val="22"/>
        </w:rPr>
        <w:t>incidents</w:t>
      </w:r>
      <w:r w:rsidR="00280318" w:rsidRPr="00043C01">
        <w:rPr>
          <w:rFonts w:asciiTheme="minorHAnsi" w:hAnsiTheme="minorHAnsi"/>
          <w:sz w:val="22"/>
          <w:szCs w:val="22"/>
        </w:rPr>
        <w:t xml:space="preserve"> will be appropriately investigated, disclosed to </w:t>
      </w:r>
      <w:r w:rsidR="00E569EA">
        <w:rPr>
          <w:rFonts w:asciiTheme="minorHAnsi" w:hAnsiTheme="minorHAnsi"/>
          <w:sz w:val="22"/>
          <w:szCs w:val="22"/>
        </w:rPr>
        <w:t xml:space="preserve">relevant management, governance body and </w:t>
      </w:r>
      <w:r w:rsidR="00280318" w:rsidRPr="00043C01">
        <w:rPr>
          <w:rFonts w:asciiTheme="minorHAnsi" w:hAnsiTheme="minorHAnsi"/>
          <w:sz w:val="22"/>
          <w:szCs w:val="22"/>
        </w:rPr>
        <w:t xml:space="preserve">the donor, remediated, and closed out. </w:t>
      </w:r>
    </w:p>
    <w:p w14:paraId="391EF841" w14:textId="03BB9F90" w:rsidR="004D3037" w:rsidRPr="00043C01" w:rsidRDefault="00280318" w:rsidP="00575F1D">
      <w:pPr>
        <w:pStyle w:val="Heading1"/>
        <w:numPr>
          <w:ilvl w:val="0"/>
          <w:numId w:val="22"/>
        </w:numPr>
        <w:rPr>
          <w:rFonts w:asciiTheme="minorHAnsi" w:hAnsiTheme="minorHAnsi"/>
          <w:sz w:val="22"/>
          <w:szCs w:val="22"/>
        </w:rPr>
      </w:pPr>
      <w:bookmarkStart w:id="4" w:name="_3znysh7" w:colFirst="0" w:colLast="0"/>
      <w:bookmarkEnd w:id="4"/>
      <w:r w:rsidRPr="00043C01">
        <w:rPr>
          <w:rFonts w:asciiTheme="minorHAnsi" w:hAnsiTheme="minorHAnsi"/>
          <w:sz w:val="22"/>
          <w:szCs w:val="22"/>
        </w:rPr>
        <w:t>Policy Details</w:t>
      </w:r>
    </w:p>
    <w:p w14:paraId="4A9B781B" w14:textId="3D494290" w:rsidR="00BF5003" w:rsidRPr="00BF5003" w:rsidRDefault="00280318" w:rsidP="00220F3A">
      <w:pPr>
        <w:pStyle w:val="Heading3"/>
        <w:numPr>
          <w:ilvl w:val="2"/>
          <w:numId w:val="8"/>
        </w:numPr>
        <w:tabs>
          <w:tab w:val="left" w:pos="720"/>
        </w:tabs>
        <w:ind w:left="360" w:firstLine="0"/>
        <w:rPr>
          <w:rFonts w:asciiTheme="minorHAnsi" w:hAnsiTheme="minorHAnsi"/>
          <w:sz w:val="22"/>
          <w:szCs w:val="22"/>
        </w:rPr>
      </w:pPr>
      <w:bookmarkStart w:id="5" w:name="_2et92p0" w:colFirst="0" w:colLast="0"/>
      <w:bookmarkEnd w:id="5"/>
      <w:r w:rsidRPr="00E45E50">
        <w:rPr>
          <w:rFonts w:asciiTheme="minorHAnsi" w:hAnsiTheme="minorHAnsi"/>
          <w:sz w:val="22"/>
          <w:szCs w:val="22"/>
        </w:rPr>
        <w:t>Fraud</w:t>
      </w:r>
      <w:r w:rsidR="00A86FE4">
        <w:rPr>
          <w:rFonts w:asciiTheme="minorHAnsi" w:hAnsiTheme="minorHAnsi"/>
          <w:sz w:val="22"/>
          <w:szCs w:val="22"/>
        </w:rPr>
        <w:t xml:space="preserve"> and corruption</w:t>
      </w:r>
      <w:r w:rsidRPr="00043C01">
        <w:rPr>
          <w:rFonts w:asciiTheme="minorHAnsi" w:hAnsiTheme="minorHAnsi"/>
          <w:sz w:val="22"/>
          <w:szCs w:val="22"/>
        </w:rPr>
        <w:t xml:space="preserve"> Intolerance and Reporting Obligations</w:t>
      </w:r>
      <w:r w:rsidR="00D072EB">
        <w:rPr>
          <w:rFonts w:asciiTheme="minorHAnsi" w:hAnsiTheme="minorHAnsi"/>
          <w:b w:val="0"/>
          <w:sz w:val="22"/>
          <w:szCs w:val="22"/>
        </w:rPr>
        <w:t>:</w:t>
      </w:r>
      <w:r w:rsidRPr="00043C01">
        <w:rPr>
          <w:rFonts w:asciiTheme="minorHAnsi" w:hAnsiTheme="minorHAnsi"/>
          <w:b w:val="0"/>
          <w:sz w:val="22"/>
          <w:szCs w:val="22"/>
        </w:rPr>
        <w:t xml:space="preserve">  Any incidence of fraud or </w:t>
      </w:r>
      <w:r w:rsidR="00E45E50">
        <w:rPr>
          <w:rFonts w:asciiTheme="minorHAnsi" w:hAnsiTheme="minorHAnsi"/>
          <w:b w:val="0"/>
          <w:sz w:val="22"/>
          <w:szCs w:val="22"/>
        </w:rPr>
        <w:t xml:space="preserve">corruption or </w:t>
      </w:r>
      <w:r w:rsidRPr="00043C01">
        <w:rPr>
          <w:rFonts w:asciiTheme="minorHAnsi" w:hAnsiTheme="minorHAnsi"/>
          <w:b w:val="0"/>
          <w:sz w:val="22"/>
          <w:szCs w:val="22"/>
        </w:rPr>
        <w:t xml:space="preserve">suspicious behavior </w:t>
      </w:r>
      <w:r w:rsidR="00220F3A">
        <w:rPr>
          <w:rFonts w:asciiTheme="minorHAnsi" w:hAnsiTheme="minorHAnsi"/>
          <w:b w:val="0"/>
          <w:sz w:val="22"/>
          <w:szCs w:val="22"/>
        </w:rPr>
        <w:t>must</w:t>
      </w:r>
      <w:r w:rsidR="00220F3A" w:rsidRPr="00043C01">
        <w:rPr>
          <w:rFonts w:asciiTheme="minorHAnsi" w:hAnsiTheme="minorHAnsi"/>
          <w:b w:val="0"/>
          <w:sz w:val="22"/>
          <w:szCs w:val="22"/>
        </w:rPr>
        <w:t xml:space="preserve"> </w:t>
      </w:r>
      <w:r w:rsidRPr="00043C01">
        <w:rPr>
          <w:rFonts w:asciiTheme="minorHAnsi" w:hAnsiTheme="minorHAnsi"/>
          <w:b w:val="0"/>
          <w:sz w:val="22"/>
          <w:szCs w:val="22"/>
        </w:rPr>
        <w:t>be reported to appropriate senior management or</w:t>
      </w:r>
      <w:r w:rsidR="00E45E50">
        <w:rPr>
          <w:rFonts w:asciiTheme="minorHAnsi" w:hAnsiTheme="minorHAnsi"/>
          <w:b w:val="0"/>
          <w:sz w:val="22"/>
          <w:szCs w:val="22"/>
        </w:rPr>
        <w:t>/and</w:t>
      </w:r>
      <w:r w:rsidR="00100F8E">
        <w:rPr>
          <w:rFonts w:asciiTheme="minorHAnsi" w:hAnsiTheme="minorHAnsi"/>
          <w:b w:val="0"/>
          <w:sz w:val="22"/>
          <w:szCs w:val="22"/>
        </w:rPr>
        <w:t xml:space="preserve"> </w:t>
      </w:r>
      <w:r w:rsidRPr="00043C01">
        <w:rPr>
          <w:rFonts w:asciiTheme="minorHAnsi" w:hAnsiTheme="minorHAnsi"/>
          <w:b w:val="0"/>
          <w:sz w:val="22"/>
          <w:szCs w:val="22"/>
        </w:rPr>
        <w:t>the whistleblower hotline</w:t>
      </w:r>
      <w:r w:rsidR="001A070A">
        <w:rPr>
          <w:rFonts w:asciiTheme="minorHAnsi" w:hAnsiTheme="minorHAnsi"/>
          <w:b w:val="0"/>
          <w:sz w:val="22"/>
          <w:szCs w:val="22"/>
        </w:rPr>
        <w:t xml:space="preserve"> as set forth in </w:t>
      </w:r>
      <w:r w:rsidR="001A070A" w:rsidRPr="00C642C4">
        <w:rPr>
          <w:rFonts w:asciiTheme="minorHAnsi" w:hAnsiTheme="minorHAnsi"/>
          <w:sz w:val="22"/>
          <w:szCs w:val="22"/>
        </w:rPr>
        <w:t xml:space="preserve">Attachment </w:t>
      </w:r>
      <w:r w:rsidR="00307E4B">
        <w:rPr>
          <w:rFonts w:asciiTheme="minorHAnsi" w:hAnsiTheme="minorHAnsi"/>
          <w:sz w:val="22"/>
          <w:szCs w:val="22"/>
        </w:rPr>
        <w:t>B</w:t>
      </w:r>
      <w:r w:rsidRPr="00043C01">
        <w:rPr>
          <w:rFonts w:asciiTheme="minorHAnsi" w:hAnsiTheme="minorHAnsi"/>
          <w:b w:val="0"/>
          <w:sz w:val="22"/>
          <w:szCs w:val="22"/>
        </w:rPr>
        <w:t xml:space="preserve">. </w:t>
      </w:r>
    </w:p>
    <w:p w14:paraId="742698E5" w14:textId="380C0B96" w:rsidR="004D3037" w:rsidRPr="00043C01" w:rsidRDefault="007905E4">
      <w:pPr>
        <w:pStyle w:val="Heading3"/>
        <w:numPr>
          <w:ilvl w:val="2"/>
          <w:numId w:val="8"/>
        </w:numPr>
        <w:tabs>
          <w:tab w:val="left" w:pos="720"/>
        </w:tabs>
        <w:ind w:left="360" w:firstLine="0"/>
        <w:rPr>
          <w:rFonts w:asciiTheme="minorHAnsi" w:hAnsiTheme="minorHAnsi"/>
          <w:sz w:val="22"/>
          <w:szCs w:val="22"/>
        </w:rPr>
      </w:pPr>
      <w:r w:rsidRPr="00B61283">
        <w:rPr>
          <w:rFonts w:asciiTheme="minorHAnsi" w:hAnsiTheme="minorHAnsi"/>
          <w:sz w:val="22"/>
          <w:szCs w:val="22"/>
        </w:rPr>
        <w:t>Internal escalation process</w:t>
      </w:r>
      <w:r>
        <w:rPr>
          <w:rFonts w:asciiTheme="minorHAnsi" w:hAnsiTheme="minorHAnsi"/>
          <w:b w:val="0"/>
          <w:sz w:val="22"/>
          <w:szCs w:val="22"/>
        </w:rPr>
        <w:t xml:space="preserve">: </w:t>
      </w:r>
      <w:r w:rsidR="00B520B3" w:rsidRPr="00043C01">
        <w:rPr>
          <w:rFonts w:asciiTheme="minorHAnsi" w:hAnsiTheme="minorHAnsi"/>
          <w:b w:val="0"/>
          <w:sz w:val="22"/>
          <w:szCs w:val="22"/>
        </w:rPr>
        <w:t xml:space="preserve">All </w:t>
      </w:r>
      <w:r w:rsidR="00B520B3">
        <w:rPr>
          <w:rFonts w:asciiTheme="minorHAnsi" w:hAnsiTheme="minorHAnsi"/>
          <w:b w:val="0"/>
          <w:sz w:val="22"/>
          <w:szCs w:val="22"/>
        </w:rPr>
        <w:t>C</w:t>
      </w:r>
      <w:r w:rsidR="001B1B7D">
        <w:rPr>
          <w:rFonts w:asciiTheme="minorHAnsi" w:hAnsiTheme="minorHAnsi"/>
          <w:b w:val="0"/>
          <w:sz w:val="22"/>
          <w:szCs w:val="22"/>
        </w:rPr>
        <w:t>IM</w:t>
      </w:r>
      <w:r w:rsidR="00280318" w:rsidRPr="00043C01">
        <w:rPr>
          <w:rFonts w:asciiTheme="minorHAnsi" w:hAnsiTheme="minorHAnsi"/>
          <w:b w:val="0"/>
          <w:sz w:val="22"/>
          <w:szCs w:val="22"/>
        </w:rPr>
        <w:t xml:space="preserve">s will have in place an internal escalation process to ensure appropriate management awareness and expeditious handling, resolution and donor notification </w:t>
      </w:r>
      <w:r w:rsidR="0079548A">
        <w:rPr>
          <w:rFonts w:asciiTheme="minorHAnsi" w:hAnsiTheme="minorHAnsi"/>
          <w:b w:val="0"/>
          <w:sz w:val="22"/>
          <w:szCs w:val="22"/>
        </w:rPr>
        <w:t xml:space="preserve">via CIM contract holder </w:t>
      </w:r>
      <w:r w:rsidR="004F2A02">
        <w:rPr>
          <w:rFonts w:asciiTheme="minorHAnsi" w:hAnsiTheme="minorHAnsi"/>
          <w:b w:val="0"/>
          <w:sz w:val="22"/>
          <w:szCs w:val="22"/>
        </w:rPr>
        <w:t xml:space="preserve">(as applicable) </w:t>
      </w:r>
      <w:r w:rsidR="00280318" w:rsidRPr="00043C01">
        <w:rPr>
          <w:rFonts w:asciiTheme="minorHAnsi" w:hAnsiTheme="minorHAnsi"/>
          <w:b w:val="0"/>
          <w:sz w:val="22"/>
          <w:szCs w:val="22"/>
        </w:rPr>
        <w:t xml:space="preserve">as set forth in this policy.  </w:t>
      </w:r>
    </w:p>
    <w:p w14:paraId="07C48DBE" w14:textId="5FC7F62D" w:rsidR="004D3037" w:rsidRPr="00043C01" w:rsidRDefault="00280318" w:rsidP="00100F8E">
      <w:pPr>
        <w:pStyle w:val="Heading3"/>
        <w:ind w:left="360" w:firstLine="0"/>
        <w:rPr>
          <w:rFonts w:asciiTheme="minorHAnsi" w:hAnsiTheme="minorHAnsi"/>
          <w:sz w:val="22"/>
          <w:szCs w:val="22"/>
        </w:rPr>
      </w:pPr>
      <w:r w:rsidRPr="00043C01">
        <w:rPr>
          <w:rFonts w:asciiTheme="minorHAnsi" w:hAnsiTheme="minorHAnsi"/>
          <w:b w:val="0"/>
          <w:sz w:val="22"/>
          <w:szCs w:val="22"/>
        </w:rPr>
        <w:t xml:space="preserve">In consideration of local context and donor requirements, if any, </w:t>
      </w:r>
      <w:r w:rsidR="004F2A02">
        <w:rPr>
          <w:rFonts w:asciiTheme="minorHAnsi" w:hAnsiTheme="minorHAnsi"/>
          <w:b w:val="0"/>
          <w:sz w:val="22"/>
          <w:szCs w:val="22"/>
        </w:rPr>
        <w:t>CI</w:t>
      </w:r>
      <w:r w:rsidR="004F2A02" w:rsidRPr="00043C01">
        <w:rPr>
          <w:rFonts w:asciiTheme="minorHAnsi" w:hAnsiTheme="minorHAnsi"/>
          <w:b w:val="0"/>
          <w:sz w:val="22"/>
          <w:szCs w:val="22"/>
        </w:rPr>
        <w:t xml:space="preserve"> </w:t>
      </w:r>
      <w:r w:rsidRPr="00043C01">
        <w:rPr>
          <w:rFonts w:asciiTheme="minorHAnsi" w:hAnsiTheme="minorHAnsi"/>
          <w:b w:val="0"/>
          <w:sz w:val="22"/>
          <w:szCs w:val="22"/>
        </w:rPr>
        <w:t xml:space="preserve">requires </w:t>
      </w:r>
      <w:r w:rsidR="004F2A02">
        <w:rPr>
          <w:rFonts w:asciiTheme="minorHAnsi" w:hAnsiTheme="minorHAnsi"/>
          <w:b w:val="0"/>
          <w:sz w:val="22"/>
          <w:szCs w:val="22"/>
        </w:rPr>
        <w:t xml:space="preserve">to the maximum extent possible </w:t>
      </w:r>
      <w:r w:rsidRPr="00043C01">
        <w:rPr>
          <w:rFonts w:asciiTheme="minorHAnsi" w:hAnsiTheme="minorHAnsi"/>
          <w:b w:val="0"/>
          <w:sz w:val="22"/>
          <w:szCs w:val="22"/>
        </w:rPr>
        <w:t>reporting fraudulent and corrupt behavior to authorities</w:t>
      </w:r>
      <w:r w:rsidR="004F2A02">
        <w:rPr>
          <w:rFonts w:asciiTheme="minorHAnsi" w:hAnsiTheme="minorHAnsi"/>
          <w:b w:val="0"/>
          <w:sz w:val="22"/>
          <w:szCs w:val="22"/>
        </w:rPr>
        <w:t xml:space="preserve"> in any given country</w:t>
      </w:r>
      <w:r w:rsidRPr="00043C01">
        <w:rPr>
          <w:rFonts w:asciiTheme="minorHAnsi" w:hAnsiTheme="minorHAnsi"/>
          <w:b w:val="0"/>
          <w:sz w:val="22"/>
          <w:szCs w:val="22"/>
        </w:rPr>
        <w:t>. Any exception must be justified in writing</w:t>
      </w:r>
      <w:r w:rsidR="001B1B7D">
        <w:rPr>
          <w:rFonts w:asciiTheme="minorHAnsi" w:hAnsiTheme="minorHAnsi"/>
          <w:b w:val="0"/>
          <w:sz w:val="22"/>
          <w:szCs w:val="22"/>
        </w:rPr>
        <w:t xml:space="preserve"> by the respective </w:t>
      </w:r>
      <w:r w:rsidR="00220F3A" w:rsidRPr="00220F3A">
        <w:rPr>
          <w:rFonts w:asciiTheme="minorHAnsi" w:hAnsiTheme="minorHAnsi"/>
          <w:b w:val="0"/>
          <w:sz w:val="22"/>
          <w:szCs w:val="22"/>
        </w:rPr>
        <w:t>Chief Executive</w:t>
      </w:r>
      <w:r w:rsidR="00220F3A">
        <w:rPr>
          <w:rFonts w:asciiTheme="minorHAnsi" w:hAnsiTheme="minorHAnsi"/>
          <w:b w:val="0"/>
          <w:sz w:val="22"/>
          <w:szCs w:val="22"/>
        </w:rPr>
        <w:t xml:space="preserve">, </w:t>
      </w:r>
      <w:r w:rsidR="001B1B7D">
        <w:rPr>
          <w:rFonts w:asciiTheme="minorHAnsi" w:hAnsiTheme="minorHAnsi"/>
          <w:b w:val="0"/>
          <w:sz w:val="22"/>
          <w:szCs w:val="22"/>
        </w:rPr>
        <w:t>Country Director or Representative</w:t>
      </w:r>
      <w:r w:rsidRPr="00043C01">
        <w:rPr>
          <w:rFonts w:asciiTheme="minorHAnsi" w:hAnsiTheme="minorHAnsi"/>
          <w:b w:val="0"/>
          <w:sz w:val="22"/>
          <w:szCs w:val="22"/>
        </w:rPr>
        <w:t>.</w:t>
      </w:r>
    </w:p>
    <w:p w14:paraId="1A7E71F1" w14:textId="2CE9A2CA" w:rsidR="004D3037" w:rsidRPr="00043C01" w:rsidRDefault="00280318">
      <w:pPr>
        <w:pStyle w:val="Heading3"/>
        <w:numPr>
          <w:ilvl w:val="2"/>
          <w:numId w:val="8"/>
        </w:numPr>
        <w:tabs>
          <w:tab w:val="left" w:pos="720"/>
        </w:tabs>
        <w:ind w:left="360" w:firstLine="0"/>
        <w:rPr>
          <w:rFonts w:asciiTheme="minorHAnsi" w:hAnsiTheme="minorHAnsi"/>
          <w:sz w:val="22"/>
          <w:szCs w:val="22"/>
        </w:rPr>
      </w:pPr>
      <w:bookmarkStart w:id="6" w:name="_tyjcwt" w:colFirst="0" w:colLast="0"/>
      <w:bookmarkEnd w:id="6"/>
      <w:r w:rsidRPr="00043C01">
        <w:rPr>
          <w:rFonts w:asciiTheme="minorHAnsi" w:hAnsiTheme="minorHAnsi"/>
          <w:sz w:val="22"/>
          <w:szCs w:val="22"/>
        </w:rPr>
        <w:t>Sufficiency of Investigations</w:t>
      </w:r>
      <w:r w:rsidRPr="00043C01">
        <w:rPr>
          <w:rFonts w:asciiTheme="minorHAnsi" w:hAnsiTheme="minorHAnsi"/>
          <w:b w:val="0"/>
          <w:sz w:val="22"/>
          <w:szCs w:val="22"/>
        </w:rPr>
        <w:t xml:space="preserve">.  Fraud and corruption and allegations of fraud and corruption will be appropriately investigated after considering severity, credibility, potential for reputational damage, and applicable donor requirements. Investigations will generally be led by an appropriate business function as set forth within each </w:t>
      </w:r>
      <w:r w:rsidR="001B1B7D">
        <w:rPr>
          <w:rFonts w:asciiTheme="minorHAnsi" w:hAnsiTheme="minorHAnsi"/>
          <w:b w:val="0"/>
          <w:sz w:val="22"/>
          <w:szCs w:val="22"/>
        </w:rPr>
        <w:t>CIM</w:t>
      </w:r>
      <w:r w:rsidRPr="00043C01">
        <w:rPr>
          <w:rFonts w:asciiTheme="minorHAnsi" w:hAnsiTheme="minorHAnsi"/>
          <w:b w:val="0"/>
          <w:sz w:val="22"/>
          <w:szCs w:val="22"/>
        </w:rPr>
        <w:t>, with input from appropriate management and external resources as necessary, including, but not limited to, legal counsel, external audit firms, etc.</w:t>
      </w:r>
      <w:r w:rsidR="00391A30">
        <w:rPr>
          <w:rFonts w:asciiTheme="minorHAnsi" w:hAnsiTheme="minorHAnsi"/>
          <w:b w:val="0"/>
          <w:sz w:val="22"/>
          <w:szCs w:val="22"/>
        </w:rPr>
        <w:t xml:space="preserve">  Any relevant costs including investigations, audit, etc. shall be borne consistent with the CI Code.</w:t>
      </w:r>
    </w:p>
    <w:p w14:paraId="7FE5DBB3" w14:textId="3F36BA22" w:rsidR="004D3037" w:rsidRPr="00043C01" w:rsidRDefault="00280318">
      <w:pPr>
        <w:pStyle w:val="Heading3"/>
        <w:numPr>
          <w:ilvl w:val="2"/>
          <w:numId w:val="8"/>
        </w:numPr>
        <w:tabs>
          <w:tab w:val="left" w:pos="720"/>
        </w:tabs>
        <w:ind w:left="360" w:firstLine="0"/>
        <w:rPr>
          <w:rFonts w:asciiTheme="minorHAnsi" w:hAnsiTheme="minorHAnsi"/>
          <w:sz w:val="22"/>
          <w:szCs w:val="22"/>
        </w:rPr>
      </w:pPr>
      <w:bookmarkStart w:id="7" w:name="_3dy6vkm" w:colFirst="0" w:colLast="0"/>
      <w:bookmarkEnd w:id="7"/>
      <w:r w:rsidRPr="00043C01">
        <w:rPr>
          <w:rFonts w:asciiTheme="minorHAnsi" w:hAnsiTheme="minorHAnsi"/>
          <w:sz w:val="22"/>
          <w:szCs w:val="22"/>
        </w:rPr>
        <w:t xml:space="preserve">Confidentiality of Reports and Investigations; Non-retaliation. </w:t>
      </w:r>
      <w:r w:rsidRPr="00043C01">
        <w:rPr>
          <w:rFonts w:asciiTheme="minorHAnsi" w:hAnsiTheme="minorHAnsi"/>
          <w:b w:val="0"/>
          <w:sz w:val="22"/>
          <w:szCs w:val="22"/>
        </w:rPr>
        <w:t xml:space="preserve">Any report of alleged or actual fraud </w:t>
      </w:r>
      <w:r w:rsidR="00E45E50">
        <w:rPr>
          <w:rFonts w:asciiTheme="minorHAnsi" w:hAnsiTheme="minorHAnsi"/>
          <w:b w:val="0"/>
          <w:sz w:val="22"/>
          <w:szCs w:val="22"/>
        </w:rPr>
        <w:t xml:space="preserve">and corruption </w:t>
      </w:r>
      <w:r w:rsidRPr="00043C01">
        <w:rPr>
          <w:rFonts w:asciiTheme="minorHAnsi" w:hAnsiTheme="minorHAnsi"/>
          <w:b w:val="0"/>
          <w:sz w:val="22"/>
          <w:szCs w:val="22"/>
        </w:rPr>
        <w:t xml:space="preserve">submitted pursuant to this policy must be treated confidentially to the fullest extent practicable. </w:t>
      </w:r>
      <w:r w:rsidR="00692C8F" w:rsidRPr="00043C01">
        <w:rPr>
          <w:rFonts w:asciiTheme="minorHAnsi" w:hAnsiTheme="minorHAnsi"/>
          <w:b w:val="0"/>
          <w:sz w:val="22"/>
          <w:szCs w:val="22"/>
        </w:rPr>
        <w:t xml:space="preserve">Reports of fraud and corruption or suspected fraud and corruption may be submitted </w:t>
      </w:r>
      <w:r w:rsidR="00692C8F">
        <w:rPr>
          <w:rFonts w:asciiTheme="minorHAnsi" w:hAnsiTheme="minorHAnsi"/>
          <w:b w:val="0"/>
          <w:sz w:val="22"/>
          <w:szCs w:val="22"/>
        </w:rPr>
        <w:t>anonymously</w:t>
      </w:r>
      <w:r w:rsidR="00692C8F" w:rsidRPr="00043C01">
        <w:rPr>
          <w:rFonts w:asciiTheme="minorHAnsi" w:hAnsiTheme="minorHAnsi"/>
          <w:b w:val="0"/>
          <w:sz w:val="22"/>
          <w:szCs w:val="22"/>
        </w:rPr>
        <w:t xml:space="preserve">. </w:t>
      </w:r>
      <w:r w:rsidR="001A070A" w:rsidRPr="00043C01">
        <w:rPr>
          <w:rFonts w:asciiTheme="minorHAnsi" w:hAnsiTheme="minorHAnsi"/>
          <w:b w:val="0"/>
          <w:sz w:val="22"/>
          <w:szCs w:val="22"/>
        </w:rPr>
        <w:t xml:space="preserve">Staff will not be retaliated against for good faith reports. </w:t>
      </w:r>
      <w:r w:rsidRPr="00043C01">
        <w:rPr>
          <w:rFonts w:asciiTheme="minorHAnsi" w:hAnsiTheme="minorHAnsi"/>
          <w:b w:val="0"/>
          <w:sz w:val="22"/>
          <w:szCs w:val="22"/>
        </w:rPr>
        <w:t>Only personnel with a need to know should be advised of a report and any related investigation.</w:t>
      </w:r>
    </w:p>
    <w:p w14:paraId="302A683A" w14:textId="593B9158" w:rsidR="004D3037" w:rsidRPr="00043C01" w:rsidRDefault="00280318" w:rsidP="00C16243">
      <w:pPr>
        <w:pStyle w:val="Heading1"/>
        <w:numPr>
          <w:ilvl w:val="0"/>
          <w:numId w:val="22"/>
        </w:numPr>
        <w:rPr>
          <w:rFonts w:asciiTheme="minorHAnsi" w:hAnsiTheme="minorHAnsi"/>
          <w:sz w:val="22"/>
          <w:szCs w:val="22"/>
        </w:rPr>
      </w:pPr>
      <w:bookmarkStart w:id="8" w:name="_1t3h5sf" w:colFirst="0" w:colLast="0"/>
      <w:bookmarkEnd w:id="8"/>
      <w:r w:rsidRPr="00043C01">
        <w:rPr>
          <w:rFonts w:asciiTheme="minorHAnsi" w:hAnsiTheme="minorHAnsi"/>
          <w:sz w:val="22"/>
          <w:szCs w:val="22"/>
        </w:rPr>
        <w:t>Procedures</w:t>
      </w:r>
    </w:p>
    <w:p w14:paraId="65ED38D5" w14:textId="4DA2DADA" w:rsidR="004D3037" w:rsidRPr="00043C01" w:rsidRDefault="00280318" w:rsidP="00AC02FE">
      <w:pPr>
        <w:pStyle w:val="Heading2"/>
        <w:tabs>
          <w:tab w:val="left" w:pos="900"/>
        </w:tabs>
        <w:ind w:left="360" w:firstLine="0"/>
        <w:rPr>
          <w:rFonts w:asciiTheme="minorHAnsi" w:hAnsiTheme="minorHAnsi"/>
          <w:sz w:val="22"/>
          <w:szCs w:val="22"/>
        </w:rPr>
      </w:pPr>
      <w:bookmarkStart w:id="9" w:name="_4d34og8" w:colFirst="0" w:colLast="0"/>
      <w:bookmarkEnd w:id="9"/>
      <w:r w:rsidRPr="00043C01">
        <w:rPr>
          <w:rFonts w:asciiTheme="minorHAnsi" w:hAnsiTheme="minorHAnsi"/>
          <w:sz w:val="22"/>
          <w:szCs w:val="22"/>
        </w:rPr>
        <w:t>Procedure Overview</w:t>
      </w:r>
      <w:r w:rsidRPr="00043C01">
        <w:rPr>
          <w:rFonts w:asciiTheme="minorHAnsi" w:hAnsiTheme="minorHAnsi"/>
          <w:i w:val="0"/>
          <w:sz w:val="22"/>
          <w:szCs w:val="22"/>
        </w:rPr>
        <w:t xml:space="preserve">. </w:t>
      </w:r>
      <w:r w:rsidRPr="00043C01">
        <w:rPr>
          <w:rFonts w:asciiTheme="minorHAnsi" w:hAnsiTheme="minorHAnsi"/>
          <w:b w:val="0"/>
          <w:i w:val="0"/>
          <w:sz w:val="22"/>
          <w:szCs w:val="22"/>
        </w:rPr>
        <w:t>These procedures are designed to ensure appropriate management, reporting, investigation, remediation and close-out of allegations of fraud and corruption, and appropriate reporting</w:t>
      </w:r>
      <w:r w:rsidR="0094380C">
        <w:rPr>
          <w:rFonts w:asciiTheme="minorHAnsi" w:hAnsiTheme="minorHAnsi"/>
          <w:b w:val="0"/>
          <w:i w:val="0"/>
          <w:sz w:val="22"/>
          <w:szCs w:val="22"/>
        </w:rPr>
        <w:t>, as specifically set forth below</w:t>
      </w:r>
      <w:r w:rsidRPr="00043C01">
        <w:rPr>
          <w:rFonts w:asciiTheme="minorHAnsi" w:hAnsiTheme="minorHAnsi"/>
          <w:b w:val="0"/>
          <w:i w:val="0"/>
          <w:sz w:val="22"/>
          <w:szCs w:val="22"/>
        </w:rPr>
        <w:t>.</w:t>
      </w:r>
    </w:p>
    <w:p w14:paraId="58AA3352" w14:textId="0DC08BA4" w:rsidR="004D3037" w:rsidRPr="00043C01" w:rsidRDefault="00280318" w:rsidP="00BF5724">
      <w:pPr>
        <w:pStyle w:val="Heading3"/>
        <w:numPr>
          <w:ilvl w:val="2"/>
          <w:numId w:val="4"/>
        </w:numPr>
        <w:tabs>
          <w:tab w:val="left" w:pos="720"/>
          <w:tab w:val="left" w:pos="1440"/>
        </w:tabs>
        <w:ind w:left="360" w:firstLine="0"/>
        <w:rPr>
          <w:rFonts w:asciiTheme="minorHAnsi" w:hAnsiTheme="minorHAnsi"/>
          <w:sz w:val="22"/>
          <w:szCs w:val="22"/>
        </w:rPr>
      </w:pPr>
      <w:bookmarkStart w:id="10" w:name="_2s8eyo1" w:colFirst="0" w:colLast="0"/>
      <w:bookmarkEnd w:id="10"/>
      <w:r w:rsidRPr="00043C01">
        <w:rPr>
          <w:rFonts w:asciiTheme="minorHAnsi" w:hAnsiTheme="minorHAnsi"/>
          <w:sz w:val="22"/>
          <w:szCs w:val="22"/>
        </w:rPr>
        <w:t>Prevention and Awareness</w:t>
      </w:r>
      <w:r w:rsidR="00AC02FE">
        <w:rPr>
          <w:rFonts w:asciiTheme="minorHAnsi" w:hAnsiTheme="minorHAnsi"/>
          <w:sz w:val="22"/>
          <w:szCs w:val="22"/>
        </w:rPr>
        <w:t>:</w:t>
      </w:r>
      <w:r w:rsidRPr="00043C01">
        <w:rPr>
          <w:rFonts w:asciiTheme="minorHAnsi" w:hAnsiTheme="minorHAnsi"/>
          <w:sz w:val="22"/>
          <w:szCs w:val="22"/>
        </w:rPr>
        <w:t xml:space="preserve">  </w:t>
      </w:r>
      <w:r w:rsidR="00BF5724">
        <w:rPr>
          <w:rFonts w:asciiTheme="minorHAnsi" w:hAnsiTheme="minorHAnsi"/>
          <w:b w:val="0"/>
          <w:sz w:val="22"/>
          <w:szCs w:val="22"/>
        </w:rPr>
        <w:t>E</w:t>
      </w:r>
      <w:r w:rsidRPr="00E45E50">
        <w:rPr>
          <w:rFonts w:asciiTheme="minorHAnsi" w:hAnsiTheme="minorHAnsi"/>
          <w:b w:val="0"/>
          <w:sz w:val="22"/>
          <w:szCs w:val="22"/>
        </w:rPr>
        <w:t xml:space="preserve">ach </w:t>
      </w:r>
      <w:r w:rsidR="008C2719">
        <w:rPr>
          <w:rFonts w:asciiTheme="minorHAnsi" w:hAnsiTheme="minorHAnsi"/>
          <w:b w:val="0"/>
          <w:sz w:val="22"/>
          <w:szCs w:val="22"/>
        </w:rPr>
        <w:t xml:space="preserve">CIM </w:t>
      </w:r>
      <w:r w:rsidRPr="00E45E50">
        <w:rPr>
          <w:rFonts w:asciiTheme="minorHAnsi" w:hAnsiTheme="minorHAnsi"/>
          <w:b w:val="0"/>
          <w:sz w:val="22"/>
          <w:szCs w:val="22"/>
        </w:rPr>
        <w:t>is responsible for periodically advising and training its staff</w:t>
      </w:r>
      <w:r w:rsidR="00BF5724">
        <w:rPr>
          <w:rFonts w:asciiTheme="minorHAnsi" w:hAnsiTheme="minorHAnsi"/>
          <w:b w:val="0"/>
          <w:sz w:val="22"/>
          <w:szCs w:val="22"/>
        </w:rPr>
        <w:t>, sub-grantees</w:t>
      </w:r>
      <w:r w:rsidRPr="00E45E50">
        <w:rPr>
          <w:rFonts w:asciiTheme="minorHAnsi" w:hAnsiTheme="minorHAnsi"/>
          <w:b w:val="0"/>
          <w:sz w:val="22"/>
          <w:szCs w:val="22"/>
        </w:rPr>
        <w:t xml:space="preserve"> </w:t>
      </w:r>
      <w:r w:rsidR="00BF5724">
        <w:rPr>
          <w:rFonts w:asciiTheme="minorHAnsi" w:hAnsiTheme="minorHAnsi"/>
          <w:b w:val="0"/>
          <w:sz w:val="22"/>
          <w:szCs w:val="22"/>
        </w:rPr>
        <w:t xml:space="preserve">and partners </w:t>
      </w:r>
      <w:r w:rsidRPr="00E45E50">
        <w:rPr>
          <w:rFonts w:asciiTheme="minorHAnsi" w:hAnsiTheme="minorHAnsi"/>
          <w:b w:val="0"/>
          <w:sz w:val="22"/>
          <w:szCs w:val="22"/>
        </w:rPr>
        <w:t xml:space="preserve">of the content of this </w:t>
      </w:r>
      <w:r w:rsidRPr="00220F3A">
        <w:rPr>
          <w:rFonts w:asciiTheme="minorHAnsi" w:hAnsiTheme="minorHAnsi"/>
          <w:b w:val="0"/>
          <w:sz w:val="22"/>
          <w:szCs w:val="22"/>
        </w:rPr>
        <w:t>policy</w:t>
      </w:r>
      <w:r w:rsidR="00220F3A" w:rsidRPr="00220F3A">
        <w:rPr>
          <w:rFonts w:asciiTheme="minorHAnsi" w:hAnsiTheme="minorHAnsi"/>
          <w:b w:val="0"/>
          <w:sz w:val="22"/>
          <w:szCs w:val="22"/>
        </w:rPr>
        <w:t xml:space="preserve"> </w:t>
      </w:r>
      <w:r w:rsidR="00220F3A" w:rsidRPr="004F2A02">
        <w:rPr>
          <w:rFonts w:asciiTheme="minorHAnsi" w:hAnsiTheme="minorHAnsi"/>
          <w:b w:val="0"/>
          <w:color w:val="auto"/>
          <w:sz w:val="22"/>
          <w:szCs w:val="22"/>
        </w:rPr>
        <w:t>and for monitoring its implementation in activities for which the CIM is the responsible party</w:t>
      </w:r>
      <w:r w:rsidR="00BF5724">
        <w:rPr>
          <w:rFonts w:asciiTheme="minorHAnsi" w:hAnsiTheme="minorHAnsi"/>
          <w:b w:val="0"/>
          <w:sz w:val="22"/>
          <w:szCs w:val="22"/>
        </w:rPr>
        <w:t>.</w:t>
      </w:r>
      <w:r w:rsidR="00B61283">
        <w:rPr>
          <w:rFonts w:asciiTheme="minorHAnsi" w:hAnsiTheme="minorHAnsi"/>
          <w:b w:val="0"/>
          <w:sz w:val="22"/>
          <w:szCs w:val="22"/>
        </w:rPr>
        <w:t xml:space="preserve">  Written agreements with external parties should to the maximum extent possible include a written reference to CI’s intolerance of fraud and how it should be managed, a form is attached at </w:t>
      </w:r>
      <w:r w:rsidR="00B61283" w:rsidRPr="00C642C4">
        <w:rPr>
          <w:rFonts w:asciiTheme="minorHAnsi" w:hAnsiTheme="minorHAnsi"/>
          <w:sz w:val="22"/>
          <w:szCs w:val="22"/>
        </w:rPr>
        <w:t xml:space="preserve">Attachment </w:t>
      </w:r>
      <w:r w:rsidR="00307E4B">
        <w:rPr>
          <w:rFonts w:asciiTheme="minorHAnsi" w:hAnsiTheme="minorHAnsi"/>
          <w:sz w:val="22"/>
          <w:szCs w:val="22"/>
        </w:rPr>
        <w:t>C</w:t>
      </w:r>
      <w:r w:rsidR="00B61283">
        <w:rPr>
          <w:rFonts w:asciiTheme="minorHAnsi" w:hAnsiTheme="minorHAnsi"/>
          <w:sz w:val="22"/>
          <w:szCs w:val="22"/>
        </w:rPr>
        <w:t>.</w:t>
      </w:r>
    </w:p>
    <w:p w14:paraId="147FB8DE" w14:textId="40434D68" w:rsidR="004D3037" w:rsidRPr="00AC02FE" w:rsidRDefault="00280318" w:rsidP="00AC02FE">
      <w:pPr>
        <w:pStyle w:val="Heading3"/>
        <w:numPr>
          <w:ilvl w:val="2"/>
          <w:numId w:val="4"/>
        </w:numPr>
        <w:tabs>
          <w:tab w:val="left" w:pos="720"/>
          <w:tab w:val="left" w:pos="1440"/>
        </w:tabs>
        <w:ind w:left="360" w:firstLine="0"/>
        <w:rPr>
          <w:rFonts w:asciiTheme="minorHAnsi" w:hAnsiTheme="minorHAnsi"/>
          <w:b w:val="0"/>
          <w:sz w:val="22"/>
          <w:szCs w:val="22"/>
        </w:rPr>
      </w:pPr>
      <w:r w:rsidRPr="00043C01">
        <w:rPr>
          <w:rFonts w:asciiTheme="minorHAnsi" w:hAnsiTheme="minorHAnsi"/>
          <w:sz w:val="22"/>
          <w:szCs w:val="22"/>
        </w:rPr>
        <w:t>Report by Staff/Partners/Recipients to Management</w:t>
      </w:r>
      <w:r w:rsidR="00AC02FE">
        <w:rPr>
          <w:rFonts w:asciiTheme="minorHAnsi" w:hAnsiTheme="minorHAnsi"/>
          <w:sz w:val="22"/>
          <w:szCs w:val="22"/>
        </w:rPr>
        <w:t>:</w:t>
      </w:r>
      <w:r w:rsidRPr="00043C01">
        <w:rPr>
          <w:rFonts w:asciiTheme="minorHAnsi" w:hAnsiTheme="minorHAnsi"/>
          <w:sz w:val="22"/>
          <w:szCs w:val="22"/>
        </w:rPr>
        <w:t xml:space="preserve">  </w:t>
      </w:r>
      <w:r w:rsidRPr="00043C01">
        <w:rPr>
          <w:rFonts w:asciiTheme="minorHAnsi" w:hAnsiTheme="minorHAnsi"/>
          <w:b w:val="0"/>
          <w:sz w:val="22"/>
          <w:szCs w:val="22"/>
        </w:rPr>
        <w:t xml:space="preserve">Reports </w:t>
      </w:r>
      <w:r w:rsidR="00123423">
        <w:rPr>
          <w:rFonts w:asciiTheme="minorHAnsi" w:hAnsiTheme="minorHAnsi"/>
          <w:b w:val="0"/>
          <w:sz w:val="22"/>
          <w:szCs w:val="22"/>
        </w:rPr>
        <w:t xml:space="preserve">from </w:t>
      </w:r>
      <w:r w:rsidR="00D847CD">
        <w:rPr>
          <w:rFonts w:asciiTheme="minorHAnsi" w:hAnsiTheme="minorHAnsi"/>
          <w:b w:val="0"/>
          <w:sz w:val="22"/>
          <w:szCs w:val="22"/>
        </w:rPr>
        <w:t xml:space="preserve">staff, </w:t>
      </w:r>
      <w:r w:rsidR="00123423">
        <w:rPr>
          <w:rFonts w:asciiTheme="minorHAnsi" w:hAnsiTheme="minorHAnsi"/>
          <w:b w:val="0"/>
          <w:sz w:val="22"/>
          <w:szCs w:val="22"/>
        </w:rPr>
        <w:t xml:space="preserve">partners, recipients </w:t>
      </w:r>
      <w:r w:rsidR="00123423">
        <w:rPr>
          <w:rFonts w:asciiTheme="minorHAnsi" w:hAnsiTheme="minorHAnsi"/>
          <w:b w:val="0"/>
          <w:sz w:val="22"/>
          <w:szCs w:val="22"/>
        </w:rPr>
        <w:lastRenderedPageBreak/>
        <w:t xml:space="preserve">or any external parties </w:t>
      </w:r>
      <w:r w:rsidR="008C2719">
        <w:rPr>
          <w:rFonts w:asciiTheme="minorHAnsi" w:hAnsiTheme="minorHAnsi"/>
          <w:b w:val="0"/>
          <w:sz w:val="22"/>
          <w:szCs w:val="22"/>
        </w:rPr>
        <w:t xml:space="preserve">must be provided </w:t>
      </w:r>
      <w:r w:rsidR="00123423">
        <w:rPr>
          <w:rFonts w:asciiTheme="minorHAnsi" w:hAnsiTheme="minorHAnsi"/>
          <w:b w:val="0"/>
          <w:sz w:val="22"/>
          <w:szCs w:val="22"/>
        </w:rPr>
        <w:t>immediately (</w:t>
      </w:r>
      <w:r w:rsidR="008C2719">
        <w:rPr>
          <w:rFonts w:asciiTheme="minorHAnsi" w:hAnsiTheme="minorHAnsi"/>
          <w:b w:val="0"/>
          <w:sz w:val="22"/>
          <w:szCs w:val="22"/>
        </w:rPr>
        <w:t xml:space="preserve">within </w:t>
      </w:r>
      <w:r w:rsidR="00B212D8">
        <w:rPr>
          <w:rFonts w:asciiTheme="minorHAnsi" w:hAnsiTheme="minorHAnsi"/>
          <w:b w:val="0"/>
          <w:sz w:val="22"/>
          <w:szCs w:val="22"/>
        </w:rPr>
        <w:t xml:space="preserve">three business days unless sooner as required </w:t>
      </w:r>
      <w:r w:rsidR="005C301D">
        <w:rPr>
          <w:rFonts w:asciiTheme="minorHAnsi" w:hAnsiTheme="minorHAnsi"/>
          <w:b w:val="0"/>
          <w:sz w:val="22"/>
          <w:szCs w:val="22"/>
        </w:rPr>
        <w:t xml:space="preserve">by </w:t>
      </w:r>
      <w:r w:rsidR="00B212D8">
        <w:rPr>
          <w:rFonts w:asciiTheme="minorHAnsi" w:hAnsiTheme="minorHAnsi"/>
          <w:b w:val="0"/>
          <w:sz w:val="22"/>
          <w:szCs w:val="22"/>
        </w:rPr>
        <w:t xml:space="preserve">any Individual Project Implementation Agreement (“IPIA”) between </w:t>
      </w:r>
      <w:r w:rsidR="005C301D">
        <w:rPr>
          <w:rFonts w:asciiTheme="minorHAnsi" w:hAnsiTheme="minorHAnsi"/>
          <w:b w:val="0"/>
          <w:sz w:val="22"/>
          <w:szCs w:val="22"/>
        </w:rPr>
        <w:t xml:space="preserve">a </w:t>
      </w:r>
      <w:r w:rsidR="00B212D8">
        <w:rPr>
          <w:rFonts w:asciiTheme="minorHAnsi" w:hAnsiTheme="minorHAnsi"/>
          <w:b w:val="0"/>
          <w:sz w:val="22"/>
          <w:szCs w:val="22"/>
        </w:rPr>
        <w:t>CARE Member Partner (</w:t>
      </w:r>
      <w:r w:rsidR="005C301D">
        <w:rPr>
          <w:rFonts w:asciiTheme="minorHAnsi" w:hAnsiTheme="minorHAnsi"/>
          <w:b w:val="0"/>
          <w:sz w:val="22"/>
          <w:szCs w:val="22"/>
        </w:rPr>
        <w:t>“</w:t>
      </w:r>
      <w:r w:rsidR="00B212D8">
        <w:rPr>
          <w:rFonts w:asciiTheme="minorHAnsi" w:hAnsiTheme="minorHAnsi"/>
          <w:b w:val="0"/>
          <w:sz w:val="22"/>
          <w:szCs w:val="22"/>
        </w:rPr>
        <w:t>CMP</w:t>
      </w:r>
      <w:r w:rsidR="005C301D">
        <w:rPr>
          <w:rFonts w:asciiTheme="minorHAnsi" w:hAnsiTheme="minorHAnsi"/>
          <w:b w:val="0"/>
          <w:sz w:val="22"/>
          <w:szCs w:val="22"/>
        </w:rPr>
        <w:t>”</w:t>
      </w:r>
      <w:r w:rsidR="00B212D8">
        <w:rPr>
          <w:rFonts w:asciiTheme="minorHAnsi" w:hAnsiTheme="minorHAnsi"/>
          <w:b w:val="0"/>
          <w:sz w:val="22"/>
          <w:szCs w:val="22"/>
        </w:rPr>
        <w:t>) and Lead Member</w:t>
      </w:r>
      <w:r w:rsidR="005C301D">
        <w:rPr>
          <w:rFonts w:asciiTheme="minorHAnsi" w:hAnsiTheme="minorHAnsi"/>
          <w:b w:val="0"/>
          <w:sz w:val="22"/>
          <w:szCs w:val="22"/>
        </w:rPr>
        <w:t xml:space="preserve"> (“LM”)</w:t>
      </w:r>
      <w:r w:rsidR="00123423">
        <w:rPr>
          <w:rFonts w:asciiTheme="minorHAnsi" w:hAnsiTheme="minorHAnsi"/>
          <w:b w:val="0"/>
          <w:sz w:val="22"/>
          <w:szCs w:val="22"/>
        </w:rPr>
        <w:t>) of suspicion or discovery</w:t>
      </w:r>
      <w:r w:rsidR="00D847CD">
        <w:rPr>
          <w:rFonts w:asciiTheme="minorHAnsi" w:hAnsiTheme="minorHAnsi"/>
          <w:b w:val="0"/>
          <w:sz w:val="22"/>
          <w:szCs w:val="22"/>
        </w:rPr>
        <w:t xml:space="preserve"> to appropriate CIM management using its applicable escalation pr</w:t>
      </w:r>
      <w:r w:rsidR="0072106B">
        <w:rPr>
          <w:rFonts w:asciiTheme="minorHAnsi" w:hAnsiTheme="minorHAnsi"/>
          <w:b w:val="0"/>
          <w:sz w:val="22"/>
          <w:szCs w:val="22"/>
        </w:rPr>
        <w:t>ocess</w:t>
      </w:r>
      <w:r w:rsidR="00D847CD">
        <w:rPr>
          <w:rFonts w:asciiTheme="minorHAnsi" w:hAnsiTheme="minorHAnsi"/>
          <w:b w:val="0"/>
          <w:sz w:val="22"/>
          <w:szCs w:val="22"/>
        </w:rPr>
        <w:t xml:space="preserve">, as well as any other impacted CIM associated with the </w:t>
      </w:r>
      <w:r w:rsidR="00B61283">
        <w:rPr>
          <w:rFonts w:asciiTheme="minorHAnsi" w:hAnsiTheme="minorHAnsi"/>
          <w:b w:val="0"/>
          <w:sz w:val="22"/>
          <w:szCs w:val="22"/>
        </w:rPr>
        <w:t xml:space="preserve">relevant </w:t>
      </w:r>
      <w:r w:rsidR="00D847CD">
        <w:rPr>
          <w:rFonts w:asciiTheme="minorHAnsi" w:hAnsiTheme="minorHAnsi"/>
          <w:b w:val="0"/>
          <w:sz w:val="22"/>
          <w:szCs w:val="22"/>
        </w:rPr>
        <w:t>funding (as applicable)</w:t>
      </w:r>
      <w:r w:rsidR="00647DD8">
        <w:rPr>
          <w:rFonts w:asciiTheme="minorHAnsi" w:hAnsiTheme="minorHAnsi"/>
          <w:b w:val="0"/>
          <w:sz w:val="22"/>
          <w:szCs w:val="22"/>
        </w:rPr>
        <w:t xml:space="preserve"> as set forth in Section 6.4 below</w:t>
      </w:r>
      <w:r w:rsidRPr="00043C01">
        <w:rPr>
          <w:rFonts w:asciiTheme="minorHAnsi" w:hAnsiTheme="minorHAnsi"/>
          <w:b w:val="0"/>
          <w:sz w:val="22"/>
          <w:szCs w:val="22"/>
        </w:rPr>
        <w:t xml:space="preserve">.  Reports may be received by </w:t>
      </w:r>
      <w:r w:rsidR="00D847CD">
        <w:rPr>
          <w:rFonts w:asciiTheme="minorHAnsi" w:hAnsiTheme="minorHAnsi"/>
          <w:b w:val="0"/>
          <w:sz w:val="22"/>
          <w:szCs w:val="22"/>
        </w:rPr>
        <w:t xml:space="preserve">CI </w:t>
      </w:r>
      <w:r w:rsidRPr="00043C01">
        <w:rPr>
          <w:rFonts w:asciiTheme="minorHAnsi" w:hAnsiTheme="minorHAnsi"/>
          <w:b w:val="0"/>
          <w:sz w:val="22"/>
          <w:szCs w:val="22"/>
        </w:rPr>
        <w:t xml:space="preserve">management in any form, but preferably in writing.  Reports may also be provided via </w:t>
      </w:r>
      <w:r w:rsidR="00D847CD">
        <w:rPr>
          <w:rFonts w:asciiTheme="minorHAnsi" w:hAnsiTheme="minorHAnsi"/>
          <w:b w:val="0"/>
          <w:sz w:val="22"/>
          <w:szCs w:val="22"/>
        </w:rPr>
        <w:t>CI</w:t>
      </w:r>
      <w:r w:rsidR="00D847CD" w:rsidRPr="00043C01">
        <w:rPr>
          <w:rFonts w:asciiTheme="minorHAnsi" w:hAnsiTheme="minorHAnsi"/>
          <w:b w:val="0"/>
          <w:sz w:val="22"/>
          <w:szCs w:val="22"/>
        </w:rPr>
        <w:t xml:space="preserve">’s </w:t>
      </w:r>
      <w:r w:rsidRPr="00043C01">
        <w:rPr>
          <w:rFonts w:asciiTheme="minorHAnsi" w:hAnsiTheme="minorHAnsi"/>
          <w:b w:val="0"/>
          <w:sz w:val="22"/>
          <w:szCs w:val="22"/>
        </w:rPr>
        <w:t xml:space="preserve">whistleblower hotline otherwise known as the “CARE Line” as described in </w:t>
      </w:r>
      <w:r w:rsidRPr="00C642C4">
        <w:rPr>
          <w:rFonts w:asciiTheme="minorHAnsi" w:hAnsiTheme="minorHAnsi"/>
          <w:sz w:val="22"/>
          <w:szCs w:val="22"/>
        </w:rPr>
        <w:t>Attachment</w:t>
      </w:r>
      <w:r w:rsidR="001A070A">
        <w:rPr>
          <w:rFonts w:asciiTheme="minorHAnsi" w:hAnsiTheme="minorHAnsi"/>
          <w:b w:val="0"/>
          <w:sz w:val="22"/>
          <w:szCs w:val="22"/>
        </w:rPr>
        <w:t xml:space="preserve"> </w:t>
      </w:r>
      <w:r w:rsidR="00307E4B" w:rsidRPr="00307E4B">
        <w:rPr>
          <w:rFonts w:asciiTheme="minorHAnsi" w:hAnsiTheme="minorHAnsi"/>
          <w:sz w:val="22"/>
          <w:szCs w:val="22"/>
        </w:rPr>
        <w:t>D</w:t>
      </w:r>
      <w:r w:rsidR="001B1B7D">
        <w:rPr>
          <w:rFonts w:asciiTheme="minorHAnsi" w:hAnsiTheme="minorHAnsi"/>
          <w:b w:val="0"/>
          <w:sz w:val="22"/>
          <w:szCs w:val="22"/>
        </w:rPr>
        <w:t>.</w:t>
      </w:r>
    </w:p>
    <w:p w14:paraId="27B10DA8" w14:textId="4205AB91" w:rsidR="00307E4B" w:rsidRPr="00307E4B" w:rsidRDefault="00280318" w:rsidP="00AC02FE">
      <w:pPr>
        <w:pStyle w:val="Heading3"/>
        <w:numPr>
          <w:ilvl w:val="2"/>
          <w:numId w:val="4"/>
        </w:numPr>
        <w:tabs>
          <w:tab w:val="left" w:pos="720"/>
          <w:tab w:val="left" w:pos="1440"/>
        </w:tabs>
        <w:ind w:left="360" w:firstLine="0"/>
        <w:rPr>
          <w:rFonts w:asciiTheme="minorHAnsi" w:hAnsiTheme="minorHAnsi"/>
          <w:b w:val="0"/>
          <w:sz w:val="22"/>
          <w:szCs w:val="22"/>
        </w:rPr>
      </w:pPr>
      <w:bookmarkStart w:id="11" w:name="_17dp8vu" w:colFirst="0" w:colLast="0"/>
      <w:bookmarkEnd w:id="11"/>
      <w:r w:rsidRPr="00043C01">
        <w:rPr>
          <w:rFonts w:asciiTheme="minorHAnsi" w:hAnsiTheme="minorHAnsi"/>
          <w:sz w:val="22"/>
          <w:szCs w:val="22"/>
        </w:rPr>
        <w:t>Internal Reporting</w:t>
      </w:r>
      <w:r w:rsidR="0079548A">
        <w:rPr>
          <w:rFonts w:asciiTheme="minorHAnsi" w:hAnsiTheme="minorHAnsi"/>
          <w:sz w:val="22"/>
          <w:szCs w:val="22"/>
        </w:rPr>
        <w:t xml:space="preserve"> within CIM and between CIMs</w:t>
      </w:r>
      <w:r w:rsidR="00AC02FE">
        <w:rPr>
          <w:rFonts w:asciiTheme="minorHAnsi" w:hAnsiTheme="minorHAnsi"/>
          <w:sz w:val="22"/>
          <w:szCs w:val="22"/>
        </w:rPr>
        <w:t>:</w:t>
      </w:r>
      <w:r w:rsidRPr="00043C01">
        <w:rPr>
          <w:rFonts w:asciiTheme="minorHAnsi" w:hAnsiTheme="minorHAnsi"/>
          <w:sz w:val="22"/>
          <w:szCs w:val="22"/>
        </w:rPr>
        <w:t xml:space="preserve">  </w:t>
      </w:r>
      <w:r w:rsidRPr="00043C01">
        <w:rPr>
          <w:rFonts w:asciiTheme="minorHAnsi" w:hAnsiTheme="minorHAnsi"/>
          <w:b w:val="0"/>
          <w:sz w:val="22"/>
          <w:szCs w:val="22"/>
        </w:rPr>
        <w:t xml:space="preserve">Upon awareness of an alleged or suspected </w:t>
      </w:r>
      <w:r w:rsidRPr="000E6E67">
        <w:rPr>
          <w:rFonts w:asciiTheme="minorHAnsi" w:hAnsiTheme="minorHAnsi"/>
          <w:b w:val="0"/>
          <w:sz w:val="22"/>
          <w:szCs w:val="22"/>
        </w:rPr>
        <w:t>fraud</w:t>
      </w:r>
      <w:r w:rsidR="000E6E67">
        <w:rPr>
          <w:rFonts w:asciiTheme="minorHAnsi" w:hAnsiTheme="minorHAnsi"/>
          <w:b w:val="0"/>
          <w:sz w:val="22"/>
          <w:szCs w:val="22"/>
        </w:rPr>
        <w:t xml:space="preserve"> and corruption</w:t>
      </w:r>
      <w:r w:rsidRPr="00043C01">
        <w:rPr>
          <w:rFonts w:asciiTheme="minorHAnsi" w:hAnsiTheme="minorHAnsi"/>
          <w:b w:val="0"/>
          <w:sz w:val="22"/>
          <w:szCs w:val="22"/>
        </w:rPr>
        <w:t xml:space="preserve">, appropriate management or his/her designate will inform </w:t>
      </w:r>
      <w:r w:rsidR="00123423">
        <w:rPr>
          <w:rFonts w:asciiTheme="minorHAnsi" w:hAnsiTheme="minorHAnsi"/>
          <w:b w:val="0"/>
          <w:sz w:val="22"/>
          <w:szCs w:val="22"/>
        </w:rPr>
        <w:t xml:space="preserve">immediately (within </w:t>
      </w:r>
      <w:r w:rsidR="00B212D8">
        <w:rPr>
          <w:rFonts w:asciiTheme="minorHAnsi" w:hAnsiTheme="minorHAnsi"/>
          <w:b w:val="0"/>
          <w:sz w:val="22"/>
          <w:szCs w:val="22"/>
        </w:rPr>
        <w:t>three business days</w:t>
      </w:r>
      <w:r w:rsidR="005C301D">
        <w:rPr>
          <w:rFonts w:asciiTheme="minorHAnsi" w:hAnsiTheme="minorHAnsi"/>
          <w:b w:val="0"/>
          <w:sz w:val="22"/>
          <w:szCs w:val="22"/>
        </w:rPr>
        <w:t xml:space="preserve"> unless sooner as required by a relevant IPIA</w:t>
      </w:r>
      <w:r w:rsidR="00123423">
        <w:rPr>
          <w:rFonts w:asciiTheme="minorHAnsi" w:hAnsiTheme="minorHAnsi"/>
          <w:b w:val="0"/>
          <w:sz w:val="22"/>
          <w:szCs w:val="22"/>
        </w:rPr>
        <w:t xml:space="preserve">) </w:t>
      </w:r>
      <w:r w:rsidRPr="00043C01">
        <w:rPr>
          <w:rFonts w:asciiTheme="minorHAnsi" w:hAnsiTheme="minorHAnsi"/>
          <w:b w:val="0"/>
          <w:sz w:val="22"/>
          <w:szCs w:val="22"/>
        </w:rPr>
        <w:t xml:space="preserve">the appropriate senior management within the </w:t>
      </w:r>
      <w:r w:rsidR="001B1B7D">
        <w:rPr>
          <w:rFonts w:asciiTheme="minorHAnsi" w:hAnsiTheme="minorHAnsi"/>
          <w:b w:val="0"/>
          <w:sz w:val="22"/>
          <w:szCs w:val="22"/>
        </w:rPr>
        <w:t>CIM</w:t>
      </w:r>
      <w:r w:rsidRPr="00043C01">
        <w:rPr>
          <w:rFonts w:asciiTheme="minorHAnsi" w:hAnsiTheme="minorHAnsi"/>
          <w:b w:val="0"/>
          <w:sz w:val="22"/>
          <w:szCs w:val="22"/>
        </w:rPr>
        <w:t xml:space="preserve"> using a completed </w:t>
      </w:r>
      <w:r w:rsidRPr="00043C01">
        <w:rPr>
          <w:rFonts w:asciiTheme="minorHAnsi" w:hAnsiTheme="minorHAnsi"/>
          <w:sz w:val="22"/>
          <w:szCs w:val="22"/>
        </w:rPr>
        <w:t>Initial Investigation of Suspected Fraudulent</w:t>
      </w:r>
      <w:r w:rsidR="000E6E67">
        <w:rPr>
          <w:rFonts w:asciiTheme="minorHAnsi" w:hAnsiTheme="minorHAnsi"/>
          <w:sz w:val="22"/>
          <w:szCs w:val="22"/>
        </w:rPr>
        <w:t xml:space="preserve"> and Corrupt</w:t>
      </w:r>
      <w:r w:rsidRPr="00043C01">
        <w:rPr>
          <w:rFonts w:asciiTheme="minorHAnsi" w:hAnsiTheme="minorHAnsi"/>
          <w:sz w:val="22"/>
          <w:szCs w:val="22"/>
        </w:rPr>
        <w:t xml:space="preserve"> Act Report</w:t>
      </w:r>
      <w:r w:rsidRPr="00043C01">
        <w:rPr>
          <w:rFonts w:asciiTheme="minorHAnsi" w:hAnsiTheme="minorHAnsi"/>
          <w:b w:val="0"/>
          <w:sz w:val="22"/>
          <w:szCs w:val="22"/>
        </w:rPr>
        <w:t xml:space="preserve"> </w:t>
      </w:r>
      <w:r w:rsidR="001A070A">
        <w:rPr>
          <w:rFonts w:asciiTheme="minorHAnsi" w:hAnsiTheme="minorHAnsi"/>
          <w:b w:val="0"/>
          <w:sz w:val="22"/>
          <w:szCs w:val="22"/>
        </w:rPr>
        <w:t xml:space="preserve">found at </w:t>
      </w:r>
      <w:r w:rsidR="001A070A" w:rsidRPr="00C642C4">
        <w:rPr>
          <w:rFonts w:asciiTheme="minorHAnsi" w:hAnsiTheme="minorHAnsi"/>
          <w:sz w:val="22"/>
          <w:szCs w:val="22"/>
        </w:rPr>
        <w:t xml:space="preserve">Attachment </w:t>
      </w:r>
      <w:r w:rsidR="00307E4B">
        <w:rPr>
          <w:rFonts w:asciiTheme="minorHAnsi" w:hAnsiTheme="minorHAnsi"/>
          <w:sz w:val="22"/>
          <w:szCs w:val="22"/>
        </w:rPr>
        <w:t>E</w:t>
      </w:r>
      <w:r w:rsidRPr="00043C01">
        <w:rPr>
          <w:rFonts w:asciiTheme="minorHAnsi" w:hAnsiTheme="minorHAnsi"/>
          <w:sz w:val="22"/>
          <w:szCs w:val="22"/>
        </w:rPr>
        <w:t xml:space="preserve">.  </w:t>
      </w:r>
      <w:r w:rsidRPr="00043C01">
        <w:rPr>
          <w:rFonts w:asciiTheme="minorHAnsi" w:hAnsiTheme="minorHAnsi"/>
          <w:b w:val="0"/>
          <w:sz w:val="22"/>
          <w:szCs w:val="22"/>
        </w:rPr>
        <w:t>If applicable, any member of the CARE International confederation providing funding or support to a project implicated by an alleged fraud shall also be immediately notified and shall be an integral part of determining next steps</w:t>
      </w:r>
      <w:r w:rsidR="001A070A">
        <w:rPr>
          <w:rFonts w:asciiTheme="minorHAnsi" w:hAnsiTheme="minorHAnsi"/>
          <w:b w:val="0"/>
          <w:sz w:val="22"/>
          <w:szCs w:val="22"/>
        </w:rPr>
        <w:t>, provided that the specif</w:t>
      </w:r>
      <w:r w:rsidR="00E569EA">
        <w:rPr>
          <w:rFonts w:asciiTheme="minorHAnsi" w:hAnsiTheme="minorHAnsi"/>
          <w:b w:val="0"/>
          <w:sz w:val="22"/>
          <w:szCs w:val="22"/>
        </w:rPr>
        <w:t>i</w:t>
      </w:r>
      <w:r w:rsidR="001A070A">
        <w:rPr>
          <w:rFonts w:asciiTheme="minorHAnsi" w:hAnsiTheme="minorHAnsi"/>
          <w:b w:val="0"/>
          <w:sz w:val="22"/>
          <w:szCs w:val="22"/>
        </w:rPr>
        <w:t xml:space="preserve">c timing of any specific report shall be consistent with the </w:t>
      </w:r>
      <w:r w:rsidR="001B1B7D">
        <w:rPr>
          <w:rFonts w:asciiTheme="minorHAnsi" w:hAnsiTheme="minorHAnsi"/>
          <w:b w:val="0"/>
          <w:sz w:val="22"/>
          <w:szCs w:val="22"/>
        </w:rPr>
        <w:t>CIM</w:t>
      </w:r>
      <w:r w:rsidR="001A070A">
        <w:rPr>
          <w:rFonts w:asciiTheme="minorHAnsi" w:hAnsiTheme="minorHAnsi"/>
          <w:b w:val="0"/>
          <w:sz w:val="22"/>
          <w:szCs w:val="22"/>
        </w:rPr>
        <w:t xml:space="preserve"> contract holder and/or its donor</w:t>
      </w:r>
      <w:r w:rsidRPr="00043C01">
        <w:rPr>
          <w:rFonts w:asciiTheme="minorHAnsi" w:hAnsiTheme="minorHAnsi"/>
          <w:b w:val="0"/>
          <w:sz w:val="22"/>
          <w:szCs w:val="22"/>
        </w:rPr>
        <w:t>.</w:t>
      </w:r>
      <w:r w:rsidR="001A070A" w:rsidRPr="001A070A">
        <w:rPr>
          <w:rStyle w:val="FootnoteReference"/>
          <w:rFonts w:asciiTheme="minorHAnsi" w:hAnsiTheme="minorHAnsi"/>
          <w:b w:val="0"/>
          <w:sz w:val="22"/>
          <w:szCs w:val="22"/>
        </w:rPr>
        <w:t xml:space="preserve"> </w:t>
      </w:r>
      <w:r w:rsidR="001A070A">
        <w:rPr>
          <w:rStyle w:val="FootnoteReference"/>
          <w:rFonts w:asciiTheme="minorHAnsi" w:hAnsiTheme="minorHAnsi"/>
          <w:b w:val="0"/>
          <w:sz w:val="22"/>
          <w:szCs w:val="22"/>
        </w:rPr>
        <w:footnoteReference w:id="1"/>
      </w:r>
      <w:r w:rsidRPr="00043C01">
        <w:rPr>
          <w:rFonts w:asciiTheme="minorHAnsi" w:hAnsiTheme="minorHAnsi"/>
          <w:b w:val="0"/>
          <w:sz w:val="22"/>
          <w:szCs w:val="22"/>
        </w:rPr>
        <w:t xml:space="preserve"> The report will include a determination of the amount of the suspected fraud, and whether the suspected fraud requires donor reporting. Depending on the nature of the allegations, other units may be consulted, including Finance, HR, Security, </w:t>
      </w:r>
      <w:r w:rsidR="00161945">
        <w:rPr>
          <w:rFonts w:asciiTheme="minorHAnsi" w:hAnsiTheme="minorHAnsi"/>
          <w:b w:val="0"/>
          <w:sz w:val="22"/>
          <w:szCs w:val="22"/>
        </w:rPr>
        <w:t>CARE’s globa</w:t>
      </w:r>
      <w:r w:rsidR="001A6696">
        <w:rPr>
          <w:rFonts w:asciiTheme="minorHAnsi" w:hAnsiTheme="minorHAnsi"/>
          <w:b w:val="0"/>
          <w:sz w:val="22"/>
          <w:szCs w:val="22"/>
        </w:rPr>
        <w:t>l critis</w:t>
      </w:r>
      <w:r w:rsidR="00161945">
        <w:rPr>
          <w:rFonts w:asciiTheme="minorHAnsi" w:hAnsiTheme="minorHAnsi"/>
          <w:b w:val="0"/>
          <w:sz w:val="22"/>
          <w:szCs w:val="22"/>
        </w:rPr>
        <w:t xml:space="preserve"> communications team, </w:t>
      </w:r>
      <w:r w:rsidRPr="00043C01">
        <w:rPr>
          <w:rFonts w:asciiTheme="minorHAnsi" w:hAnsiTheme="minorHAnsi"/>
          <w:b w:val="0"/>
          <w:sz w:val="22"/>
          <w:szCs w:val="22"/>
        </w:rPr>
        <w:t>etc., as necessary and applicable.</w:t>
      </w:r>
      <w:r w:rsidR="001A070A">
        <w:rPr>
          <w:rFonts w:asciiTheme="minorHAnsi" w:hAnsiTheme="minorHAnsi"/>
          <w:b w:val="0"/>
          <w:sz w:val="22"/>
          <w:szCs w:val="22"/>
        </w:rPr>
        <w:t xml:space="preserve">  A </w:t>
      </w:r>
      <w:r w:rsidR="00E07B63" w:rsidRPr="00C642C4">
        <w:rPr>
          <w:rFonts w:asciiTheme="minorHAnsi" w:hAnsiTheme="minorHAnsi"/>
          <w:sz w:val="22"/>
          <w:szCs w:val="22"/>
        </w:rPr>
        <w:t>R</w:t>
      </w:r>
      <w:r w:rsidR="001A070A" w:rsidRPr="00C642C4">
        <w:rPr>
          <w:rFonts w:asciiTheme="minorHAnsi" w:hAnsiTheme="minorHAnsi"/>
          <w:sz w:val="22"/>
          <w:szCs w:val="22"/>
        </w:rPr>
        <w:t xml:space="preserve">eporting </w:t>
      </w:r>
      <w:r w:rsidR="00E07B63" w:rsidRPr="00C642C4">
        <w:rPr>
          <w:rFonts w:asciiTheme="minorHAnsi" w:hAnsiTheme="minorHAnsi"/>
          <w:sz w:val="22"/>
          <w:szCs w:val="22"/>
        </w:rPr>
        <w:t>D</w:t>
      </w:r>
      <w:r w:rsidR="001A070A" w:rsidRPr="00C642C4">
        <w:rPr>
          <w:rFonts w:asciiTheme="minorHAnsi" w:hAnsiTheme="minorHAnsi"/>
          <w:sz w:val="22"/>
          <w:szCs w:val="22"/>
        </w:rPr>
        <w:t>iagram</w:t>
      </w:r>
      <w:r w:rsidR="001A070A">
        <w:rPr>
          <w:rFonts w:asciiTheme="minorHAnsi" w:hAnsiTheme="minorHAnsi"/>
          <w:b w:val="0"/>
          <w:sz w:val="22"/>
          <w:szCs w:val="22"/>
        </w:rPr>
        <w:t xml:space="preserve"> </w:t>
      </w:r>
      <w:r w:rsidR="00E07B63">
        <w:rPr>
          <w:rFonts w:asciiTheme="minorHAnsi" w:hAnsiTheme="minorHAnsi"/>
          <w:b w:val="0"/>
          <w:sz w:val="22"/>
          <w:szCs w:val="22"/>
        </w:rPr>
        <w:t xml:space="preserve">and </w:t>
      </w:r>
      <w:r w:rsidR="00E07B63" w:rsidRPr="00C642C4">
        <w:rPr>
          <w:rFonts w:asciiTheme="minorHAnsi" w:hAnsiTheme="minorHAnsi"/>
          <w:sz w:val="22"/>
          <w:szCs w:val="22"/>
        </w:rPr>
        <w:t xml:space="preserve">RACI </w:t>
      </w:r>
      <w:r w:rsidR="00E07B63">
        <w:rPr>
          <w:rFonts w:asciiTheme="minorHAnsi" w:hAnsiTheme="minorHAnsi"/>
          <w:sz w:val="22"/>
          <w:szCs w:val="22"/>
        </w:rPr>
        <w:t>C</w:t>
      </w:r>
      <w:r w:rsidR="00E07B63" w:rsidRPr="00C642C4">
        <w:rPr>
          <w:rFonts w:asciiTheme="minorHAnsi" w:hAnsiTheme="minorHAnsi"/>
          <w:sz w:val="22"/>
          <w:szCs w:val="22"/>
        </w:rPr>
        <w:t>hart</w:t>
      </w:r>
      <w:r w:rsidR="00E07B63">
        <w:rPr>
          <w:rFonts w:asciiTheme="minorHAnsi" w:hAnsiTheme="minorHAnsi"/>
          <w:b w:val="0"/>
          <w:sz w:val="22"/>
          <w:szCs w:val="22"/>
        </w:rPr>
        <w:t xml:space="preserve"> are </w:t>
      </w:r>
      <w:r w:rsidR="001A070A">
        <w:rPr>
          <w:rFonts w:asciiTheme="minorHAnsi" w:hAnsiTheme="minorHAnsi"/>
          <w:b w:val="0"/>
          <w:sz w:val="22"/>
          <w:szCs w:val="22"/>
        </w:rPr>
        <w:t xml:space="preserve">attached at </w:t>
      </w:r>
      <w:r w:rsidR="001A070A" w:rsidRPr="00C642C4">
        <w:rPr>
          <w:rFonts w:asciiTheme="minorHAnsi" w:hAnsiTheme="minorHAnsi"/>
          <w:sz w:val="22"/>
          <w:szCs w:val="22"/>
        </w:rPr>
        <w:t xml:space="preserve">Attachment </w:t>
      </w:r>
      <w:r w:rsidR="001B1B7D">
        <w:rPr>
          <w:rFonts w:asciiTheme="minorHAnsi" w:hAnsiTheme="minorHAnsi"/>
          <w:sz w:val="22"/>
          <w:szCs w:val="22"/>
        </w:rPr>
        <w:t>D</w:t>
      </w:r>
      <w:r w:rsidR="00E07B63">
        <w:rPr>
          <w:rFonts w:asciiTheme="minorHAnsi" w:hAnsiTheme="minorHAnsi"/>
          <w:sz w:val="22"/>
          <w:szCs w:val="22"/>
        </w:rPr>
        <w:t xml:space="preserve"> </w:t>
      </w:r>
      <w:r w:rsidR="00E07B63" w:rsidRPr="00647DD8">
        <w:rPr>
          <w:rFonts w:asciiTheme="minorHAnsi" w:hAnsiTheme="minorHAnsi"/>
          <w:b w:val="0"/>
          <w:sz w:val="22"/>
          <w:szCs w:val="22"/>
        </w:rPr>
        <w:t>and</w:t>
      </w:r>
      <w:r w:rsidR="00E07B63">
        <w:rPr>
          <w:rFonts w:asciiTheme="minorHAnsi" w:hAnsiTheme="minorHAnsi"/>
          <w:sz w:val="22"/>
          <w:szCs w:val="22"/>
        </w:rPr>
        <w:t xml:space="preserve"> Attachment </w:t>
      </w:r>
      <w:r w:rsidR="00307E4B">
        <w:rPr>
          <w:rFonts w:asciiTheme="minorHAnsi" w:hAnsiTheme="minorHAnsi"/>
          <w:sz w:val="22"/>
          <w:szCs w:val="22"/>
        </w:rPr>
        <w:t>F</w:t>
      </w:r>
    </w:p>
    <w:p w14:paraId="7A6BF982" w14:textId="0236F579" w:rsidR="004D3037" w:rsidRDefault="00307E4B" w:rsidP="00AC02FE">
      <w:pPr>
        <w:pStyle w:val="Heading3"/>
        <w:numPr>
          <w:ilvl w:val="2"/>
          <w:numId w:val="4"/>
        </w:numPr>
        <w:tabs>
          <w:tab w:val="left" w:pos="720"/>
          <w:tab w:val="left" w:pos="1440"/>
        </w:tabs>
        <w:ind w:left="360" w:firstLine="0"/>
        <w:rPr>
          <w:rFonts w:asciiTheme="minorHAnsi" w:hAnsiTheme="minorHAnsi"/>
          <w:b w:val="0"/>
          <w:sz w:val="22"/>
          <w:szCs w:val="22"/>
        </w:rPr>
      </w:pPr>
      <w:r w:rsidRPr="00043C01">
        <w:rPr>
          <w:rFonts w:asciiTheme="minorHAnsi" w:hAnsiTheme="minorHAnsi"/>
          <w:sz w:val="22"/>
          <w:szCs w:val="22"/>
        </w:rPr>
        <w:t>Appropriate Investigation, Report and Follow-Up</w:t>
      </w:r>
      <w:r>
        <w:rPr>
          <w:rFonts w:asciiTheme="minorHAnsi" w:hAnsiTheme="minorHAnsi"/>
          <w:sz w:val="22"/>
          <w:szCs w:val="22"/>
        </w:rPr>
        <w:t>:</w:t>
      </w:r>
      <w:r w:rsidRPr="00043C01">
        <w:rPr>
          <w:rFonts w:asciiTheme="minorHAnsi" w:hAnsiTheme="minorHAnsi"/>
          <w:b w:val="0"/>
          <w:sz w:val="22"/>
          <w:szCs w:val="22"/>
        </w:rPr>
        <w:t xml:space="preserve">  Each </w:t>
      </w:r>
      <w:r>
        <w:rPr>
          <w:rFonts w:asciiTheme="minorHAnsi" w:hAnsiTheme="minorHAnsi"/>
          <w:b w:val="0"/>
          <w:sz w:val="22"/>
          <w:szCs w:val="22"/>
        </w:rPr>
        <w:t xml:space="preserve">CIM </w:t>
      </w:r>
      <w:r w:rsidRPr="00043C01">
        <w:rPr>
          <w:rFonts w:asciiTheme="minorHAnsi" w:hAnsiTheme="minorHAnsi"/>
          <w:b w:val="0"/>
          <w:sz w:val="22"/>
          <w:szCs w:val="22"/>
        </w:rPr>
        <w:t xml:space="preserve">will specify steps to investigate alleged </w:t>
      </w:r>
      <w:r w:rsidRPr="000E6E67">
        <w:rPr>
          <w:rFonts w:asciiTheme="minorHAnsi" w:hAnsiTheme="minorHAnsi"/>
          <w:b w:val="0"/>
          <w:sz w:val="22"/>
          <w:szCs w:val="22"/>
        </w:rPr>
        <w:t>fraud</w:t>
      </w:r>
      <w:r>
        <w:rPr>
          <w:rFonts w:asciiTheme="minorHAnsi" w:hAnsiTheme="minorHAnsi"/>
          <w:b w:val="0"/>
          <w:sz w:val="22"/>
          <w:szCs w:val="22"/>
        </w:rPr>
        <w:t xml:space="preserve"> and corruption</w:t>
      </w:r>
      <w:r w:rsidRPr="00043C01">
        <w:rPr>
          <w:rFonts w:asciiTheme="minorHAnsi" w:hAnsiTheme="minorHAnsi"/>
          <w:b w:val="0"/>
          <w:sz w:val="22"/>
          <w:szCs w:val="22"/>
        </w:rPr>
        <w:t xml:space="preserve"> prompt</w:t>
      </w:r>
      <w:r>
        <w:rPr>
          <w:rFonts w:asciiTheme="minorHAnsi" w:hAnsiTheme="minorHAnsi"/>
          <w:b w:val="0"/>
          <w:sz w:val="22"/>
          <w:szCs w:val="22"/>
        </w:rPr>
        <w:t>ly</w:t>
      </w:r>
      <w:r w:rsidRPr="00043C01">
        <w:rPr>
          <w:rFonts w:asciiTheme="minorHAnsi" w:hAnsiTheme="minorHAnsi"/>
          <w:b w:val="0"/>
          <w:sz w:val="22"/>
          <w:szCs w:val="22"/>
        </w:rPr>
        <w:t>.  Alleged fraud</w:t>
      </w:r>
      <w:r>
        <w:rPr>
          <w:rFonts w:asciiTheme="minorHAnsi" w:hAnsiTheme="minorHAnsi"/>
          <w:b w:val="0"/>
          <w:sz w:val="22"/>
          <w:szCs w:val="22"/>
        </w:rPr>
        <w:t xml:space="preserve"> or corruption</w:t>
      </w:r>
      <w:r w:rsidRPr="00043C01">
        <w:rPr>
          <w:rFonts w:asciiTheme="minorHAnsi" w:hAnsiTheme="minorHAnsi"/>
          <w:b w:val="0"/>
          <w:sz w:val="22"/>
          <w:szCs w:val="22"/>
        </w:rPr>
        <w:t xml:space="preserve"> will be investigated and documented commensurate with severity, credibility, potential for reputational damage, and applicable donor requirements. The </w:t>
      </w:r>
      <w:r>
        <w:rPr>
          <w:rFonts w:asciiTheme="minorHAnsi" w:hAnsiTheme="minorHAnsi"/>
          <w:b w:val="0"/>
          <w:sz w:val="22"/>
          <w:szCs w:val="22"/>
        </w:rPr>
        <w:t xml:space="preserve">CIM holding the donor contract </w:t>
      </w:r>
      <w:r w:rsidRPr="00043C01">
        <w:rPr>
          <w:rFonts w:asciiTheme="minorHAnsi" w:hAnsiTheme="minorHAnsi"/>
          <w:b w:val="0"/>
          <w:sz w:val="22"/>
          <w:szCs w:val="22"/>
        </w:rPr>
        <w:t xml:space="preserve">should be consulted for guidance on conducting </w:t>
      </w:r>
      <w:r>
        <w:rPr>
          <w:rFonts w:asciiTheme="minorHAnsi" w:hAnsiTheme="minorHAnsi"/>
          <w:b w:val="0"/>
          <w:sz w:val="22"/>
          <w:szCs w:val="22"/>
        </w:rPr>
        <w:t xml:space="preserve">and reporting </w:t>
      </w:r>
      <w:r w:rsidRPr="00043C01">
        <w:rPr>
          <w:rFonts w:asciiTheme="minorHAnsi" w:hAnsiTheme="minorHAnsi"/>
          <w:b w:val="0"/>
          <w:sz w:val="22"/>
          <w:szCs w:val="22"/>
        </w:rPr>
        <w:t>an investigation. A matter will be considered closed by agreement of all concerned parties when conclusions of an investigation and related remediation activities are satisfactory</w:t>
      </w:r>
      <w:r>
        <w:rPr>
          <w:rFonts w:asciiTheme="minorHAnsi" w:hAnsiTheme="minorHAnsi"/>
          <w:b w:val="0"/>
          <w:sz w:val="22"/>
          <w:szCs w:val="22"/>
        </w:rPr>
        <w:t xml:space="preserve"> to each implicated CIM and related donor. </w:t>
      </w:r>
    </w:p>
    <w:p w14:paraId="1B4FDF46" w14:textId="1C99C46E" w:rsidR="004D3037" w:rsidRPr="00043C01" w:rsidRDefault="00280318" w:rsidP="00AC02FE">
      <w:pPr>
        <w:pStyle w:val="Heading3"/>
        <w:numPr>
          <w:ilvl w:val="2"/>
          <w:numId w:val="4"/>
        </w:numPr>
        <w:tabs>
          <w:tab w:val="left" w:pos="720"/>
          <w:tab w:val="left" w:pos="1440"/>
        </w:tabs>
        <w:ind w:left="360" w:firstLine="0"/>
        <w:rPr>
          <w:rFonts w:asciiTheme="minorHAnsi" w:hAnsiTheme="minorHAnsi"/>
          <w:sz w:val="22"/>
          <w:szCs w:val="22"/>
        </w:rPr>
      </w:pPr>
      <w:bookmarkStart w:id="12" w:name="_3rdcrjn" w:colFirst="0" w:colLast="0"/>
      <w:bookmarkEnd w:id="12"/>
      <w:r w:rsidRPr="00043C01">
        <w:rPr>
          <w:rFonts w:asciiTheme="minorHAnsi" w:hAnsiTheme="minorHAnsi"/>
          <w:sz w:val="22"/>
          <w:szCs w:val="22"/>
        </w:rPr>
        <w:t>Donor Reporting</w:t>
      </w:r>
      <w:r w:rsidR="00AC02FE">
        <w:rPr>
          <w:rFonts w:asciiTheme="minorHAnsi" w:hAnsiTheme="minorHAnsi"/>
          <w:sz w:val="22"/>
          <w:szCs w:val="22"/>
        </w:rPr>
        <w:t>:</w:t>
      </w:r>
      <w:r w:rsidRPr="00043C01">
        <w:rPr>
          <w:rFonts w:asciiTheme="minorHAnsi" w:hAnsiTheme="minorHAnsi"/>
          <w:b w:val="0"/>
          <w:sz w:val="22"/>
          <w:szCs w:val="22"/>
        </w:rPr>
        <w:t xml:space="preserve">  The </w:t>
      </w:r>
      <w:r w:rsidR="001B1B7D">
        <w:rPr>
          <w:rFonts w:asciiTheme="minorHAnsi" w:hAnsiTheme="minorHAnsi"/>
          <w:b w:val="0"/>
          <w:sz w:val="22"/>
          <w:szCs w:val="22"/>
        </w:rPr>
        <w:t>CIM</w:t>
      </w:r>
      <w:r w:rsidRPr="00043C01">
        <w:rPr>
          <w:rFonts w:asciiTheme="minorHAnsi" w:hAnsiTheme="minorHAnsi"/>
          <w:b w:val="0"/>
          <w:sz w:val="22"/>
          <w:szCs w:val="22"/>
        </w:rPr>
        <w:t xml:space="preserve"> </w:t>
      </w:r>
      <w:r w:rsidR="007C3592">
        <w:rPr>
          <w:rFonts w:asciiTheme="minorHAnsi" w:hAnsiTheme="minorHAnsi"/>
          <w:b w:val="0"/>
          <w:sz w:val="22"/>
          <w:szCs w:val="22"/>
        </w:rPr>
        <w:t xml:space="preserve">that is the </w:t>
      </w:r>
      <w:r w:rsidR="00AC02FE">
        <w:rPr>
          <w:rFonts w:asciiTheme="minorHAnsi" w:hAnsiTheme="minorHAnsi"/>
          <w:b w:val="0"/>
          <w:sz w:val="22"/>
          <w:szCs w:val="22"/>
        </w:rPr>
        <w:t>Donor contract holder</w:t>
      </w:r>
      <w:r w:rsidR="007C3592">
        <w:rPr>
          <w:rFonts w:asciiTheme="minorHAnsi" w:hAnsiTheme="minorHAnsi"/>
          <w:b w:val="0"/>
          <w:sz w:val="22"/>
          <w:szCs w:val="22"/>
        </w:rPr>
        <w:t xml:space="preserve"> (also known as the CARE Member Partner in the CI Code</w:t>
      </w:r>
      <w:r w:rsidR="00AC02FE">
        <w:rPr>
          <w:rFonts w:asciiTheme="minorHAnsi" w:hAnsiTheme="minorHAnsi"/>
          <w:b w:val="0"/>
          <w:sz w:val="22"/>
          <w:szCs w:val="22"/>
        </w:rPr>
        <w:t xml:space="preserve">) </w:t>
      </w:r>
      <w:r w:rsidR="00506C73">
        <w:rPr>
          <w:rFonts w:asciiTheme="minorHAnsi" w:hAnsiTheme="minorHAnsi"/>
          <w:b w:val="0"/>
          <w:sz w:val="22"/>
          <w:szCs w:val="22"/>
        </w:rPr>
        <w:t xml:space="preserve">is responsible for </w:t>
      </w:r>
      <w:r w:rsidRPr="00043C01">
        <w:rPr>
          <w:rFonts w:asciiTheme="minorHAnsi" w:hAnsiTheme="minorHAnsi"/>
          <w:b w:val="0"/>
          <w:sz w:val="22"/>
          <w:szCs w:val="22"/>
        </w:rPr>
        <w:t>any donor reporting of fraud and corruption and overall assessment of donor implications, but may delegate donor engagement to another office or appropriate party.  CARE will cooperate with any requests from a donor relating to an ongoing investigation, as applicable.</w:t>
      </w:r>
    </w:p>
    <w:p w14:paraId="62355253" w14:textId="178FB7EF" w:rsidR="004D3037" w:rsidRPr="00043C01" w:rsidRDefault="00280318" w:rsidP="00E134C4">
      <w:pPr>
        <w:pStyle w:val="Heading1"/>
        <w:numPr>
          <w:ilvl w:val="0"/>
          <w:numId w:val="22"/>
        </w:numPr>
        <w:rPr>
          <w:rFonts w:asciiTheme="minorHAnsi" w:hAnsiTheme="minorHAnsi"/>
          <w:sz w:val="22"/>
          <w:szCs w:val="22"/>
        </w:rPr>
      </w:pPr>
      <w:bookmarkStart w:id="13" w:name="_26in1rg" w:colFirst="0" w:colLast="0"/>
      <w:bookmarkEnd w:id="13"/>
      <w:r w:rsidRPr="00043C01">
        <w:rPr>
          <w:rFonts w:asciiTheme="minorHAnsi" w:hAnsiTheme="minorHAnsi"/>
          <w:sz w:val="22"/>
          <w:szCs w:val="22"/>
        </w:rPr>
        <w:t xml:space="preserve">Responsibilities - Reference the Anti-Fraud and Anti-corruption RACI Chart: </w:t>
      </w:r>
    </w:p>
    <w:p w14:paraId="32A42873" w14:textId="43B36CA7" w:rsidR="004D3037" w:rsidRPr="00043C01" w:rsidRDefault="00280318" w:rsidP="00E134C4">
      <w:pPr>
        <w:pStyle w:val="Heading2"/>
        <w:numPr>
          <w:ilvl w:val="0"/>
          <w:numId w:val="24"/>
        </w:numPr>
        <w:rPr>
          <w:rFonts w:asciiTheme="minorHAnsi" w:hAnsiTheme="minorHAnsi"/>
          <w:i w:val="0"/>
          <w:sz w:val="22"/>
          <w:szCs w:val="22"/>
        </w:rPr>
      </w:pPr>
      <w:bookmarkStart w:id="14" w:name="_35nkun2" w:colFirst="0" w:colLast="0"/>
      <w:bookmarkEnd w:id="14"/>
      <w:r w:rsidRPr="00043C01">
        <w:rPr>
          <w:rFonts w:asciiTheme="minorHAnsi" w:hAnsiTheme="minorHAnsi"/>
          <w:i w:val="0"/>
          <w:sz w:val="22"/>
          <w:szCs w:val="22"/>
        </w:rPr>
        <w:t>All Staff, Partners, Recipients, Agents, Consultants and Vendors</w:t>
      </w:r>
    </w:p>
    <w:p w14:paraId="69697697" w14:textId="343884F4" w:rsidR="00282282" w:rsidRDefault="00282282" w:rsidP="009E3F17">
      <w:pPr>
        <w:pStyle w:val="ListParagraph"/>
        <w:numPr>
          <w:ilvl w:val="0"/>
          <w:numId w:val="13"/>
        </w:numPr>
        <w:ind w:left="709" w:hanging="283"/>
        <w:rPr>
          <w:rFonts w:asciiTheme="minorHAnsi" w:hAnsiTheme="minorHAnsi"/>
          <w:sz w:val="22"/>
          <w:szCs w:val="22"/>
        </w:rPr>
      </w:pPr>
      <w:bookmarkStart w:id="15" w:name="_1ksv4uv" w:colFirst="0" w:colLast="0"/>
      <w:bookmarkEnd w:id="15"/>
      <w:r>
        <w:rPr>
          <w:rFonts w:asciiTheme="minorHAnsi" w:hAnsiTheme="minorHAnsi"/>
          <w:sz w:val="22"/>
          <w:szCs w:val="22"/>
        </w:rPr>
        <w:t>Act according to the acceptable legal and ethical standards and expectations</w:t>
      </w:r>
    </w:p>
    <w:p w14:paraId="5EB085A3" w14:textId="518DFC31" w:rsidR="004D3037" w:rsidRPr="00C622AC" w:rsidRDefault="00280318" w:rsidP="009E3F17">
      <w:pPr>
        <w:pStyle w:val="ListParagraph"/>
        <w:numPr>
          <w:ilvl w:val="0"/>
          <w:numId w:val="13"/>
        </w:numPr>
        <w:ind w:left="709" w:hanging="283"/>
        <w:rPr>
          <w:rFonts w:asciiTheme="minorHAnsi" w:hAnsiTheme="minorHAnsi"/>
          <w:sz w:val="22"/>
          <w:szCs w:val="22"/>
        </w:rPr>
      </w:pPr>
      <w:r w:rsidRPr="00043C01">
        <w:rPr>
          <w:rFonts w:asciiTheme="minorHAnsi" w:hAnsiTheme="minorHAnsi"/>
          <w:sz w:val="22"/>
          <w:szCs w:val="22"/>
        </w:rPr>
        <w:t xml:space="preserve">Be watchful for fraud and corruption at </w:t>
      </w:r>
      <w:r w:rsidR="00647DD8">
        <w:rPr>
          <w:rFonts w:asciiTheme="minorHAnsi" w:hAnsiTheme="minorHAnsi"/>
          <w:sz w:val="22"/>
          <w:szCs w:val="22"/>
        </w:rPr>
        <w:t xml:space="preserve">CI </w:t>
      </w:r>
      <w:r w:rsidRPr="00043C01">
        <w:rPr>
          <w:rFonts w:asciiTheme="minorHAnsi" w:hAnsiTheme="minorHAnsi"/>
          <w:sz w:val="22"/>
          <w:szCs w:val="22"/>
        </w:rPr>
        <w:t>or any related third parties including agents consultants, vendors, and partners</w:t>
      </w:r>
    </w:p>
    <w:p w14:paraId="3503B175" w14:textId="1F6D9943" w:rsidR="004D3037" w:rsidRPr="00C622AC" w:rsidRDefault="00280318" w:rsidP="009E3F17">
      <w:pPr>
        <w:pStyle w:val="ListParagraph"/>
        <w:numPr>
          <w:ilvl w:val="0"/>
          <w:numId w:val="13"/>
        </w:numPr>
        <w:ind w:left="709" w:hanging="283"/>
        <w:rPr>
          <w:rFonts w:asciiTheme="minorHAnsi" w:hAnsiTheme="minorHAnsi"/>
          <w:sz w:val="22"/>
          <w:szCs w:val="22"/>
        </w:rPr>
      </w:pPr>
      <w:bookmarkStart w:id="16" w:name="_44sinio" w:colFirst="0" w:colLast="0"/>
      <w:bookmarkEnd w:id="16"/>
      <w:r w:rsidRPr="00043C01">
        <w:rPr>
          <w:rFonts w:asciiTheme="minorHAnsi" w:hAnsiTheme="minorHAnsi"/>
          <w:sz w:val="22"/>
          <w:szCs w:val="22"/>
        </w:rPr>
        <w:lastRenderedPageBreak/>
        <w:t xml:space="preserve">Report to appropriate senior management or </w:t>
      </w:r>
      <w:r w:rsidR="001A070A">
        <w:rPr>
          <w:rFonts w:asciiTheme="minorHAnsi" w:hAnsiTheme="minorHAnsi"/>
          <w:sz w:val="22"/>
          <w:szCs w:val="22"/>
        </w:rPr>
        <w:t xml:space="preserve">the </w:t>
      </w:r>
      <w:r w:rsidRPr="00043C01">
        <w:rPr>
          <w:rFonts w:asciiTheme="minorHAnsi" w:hAnsiTheme="minorHAnsi"/>
          <w:sz w:val="22"/>
          <w:szCs w:val="22"/>
        </w:rPr>
        <w:t>whistleblower hotline</w:t>
      </w:r>
    </w:p>
    <w:p w14:paraId="69BB96EA" w14:textId="77777777" w:rsidR="004D3037" w:rsidRPr="00C622AC" w:rsidRDefault="00280318" w:rsidP="009E3F17">
      <w:pPr>
        <w:pStyle w:val="ListParagraph"/>
        <w:numPr>
          <w:ilvl w:val="0"/>
          <w:numId w:val="13"/>
        </w:numPr>
        <w:ind w:left="709" w:hanging="283"/>
        <w:rPr>
          <w:rFonts w:asciiTheme="minorHAnsi" w:hAnsiTheme="minorHAnsi"/>
          <w:sz w:val="22"/>
          <w:szCs w:val="22"/>
        </w:rPr>
      </w:pPr>
      <w:r w:rsidRPr="00043C01">
        <w:rPr>
          <w:rFonts w:asciiTheme="minorHAnsi" w:hAnsiTheme="minorHAnsi"/>
          <w:sz w:val="22"/>
          <w:szCs w:val="22"/>
        </w:rPr>
        <w:t>Cooperate with any investigation into allegations of fraud or misconduct</w:t>
      </w:r>
    </w:p>
    <w:p w14:paraId="5C997ECD" w14:textId="74B57FA5" w:rsidR="004D3037" w:rsidRPr="000E6E67" w:rsidRDefault="00E134C4" w:rsidP="00E134C4">
      <w:pPr>
        <w:pStyle w:val="Heading2"/>
        <w:numPr>
          <w:ilvl w:val="1"/>
          <w:numId w:val="26"/>
        </w:numPr>
        <w:rPr>
          <w:rFonts w:asciiTheme="minorHAnsi" w:hAnsiTheme="minorHAnsi"/>
          <w:i w:val="0"/>
          <w:sz w:val="22"/>
          <w:szCs w:val="22"/>
        </w:rPr>
      </w:pPr>
      <w:r>
        <w:rPr>
          <w:rFonts w:asciiTheme="minorHAnsi" w:hAnsiTheme="minorHAnsi"/>
          <w:i w:val="0"/>
          <w:sz w:val="22"/>
          <w:szCs w:val="22"/>
        </w:rPr>
        <w:t xml:space="preserve"> </w:t>
      </w:r>
      <w:r w:rsidR="00647DD8">
        <w:rPr>
          <w:rFonts w:asciiTheme="minorHAnsi" w:hAnsiTheme="minorHAnsi"/>
          <w:i w:val="0"/>
          <w:sz w:val="22"/>
          <w:szCs w:val="22"/>
        </w:rPr>
        <w:t>CI</w:t>
      </w:r>
      <w:r w:rsidR="00647DD8" w:rsidRPr="000E6E67">
        <w:rPr>
          <w:rFonts w:asciiTheme="minorHAnsi" w:hAnsiTheme="minorHAnsi"/>
          <w:i w:val="0"/>
          <w:sz w:val="22"/>
          <w:szCs w:val="22"/>
        </w:rPr>
        <w:t xml:space="preserve"> </w:t>
      </w:r>
      <w:r w:rsidR="00280318" w:rsidRPr="000E6E67">
        <w:rPr>
          <w:rFonts w:asciiTheme="minorHAnsi" w:hAnsiTheme="minorHAnsi"/>
          <w:i w:val="0"/>
          <w:sz w:val="22"/>
          <w:szCs w:val="22"/>
        </w:rPr>
        <w:t>Management</w:t>
      </w:r>
      <w:r w:rsidR="00282282">
        <w:rPr>
          <w:rStyle w:val="FootnoteReference"/>
          <w:rFonts w:asciiTheme="minorHAnsi" w:hAnsiTheme="minorHAnsi"/>
          <w:i w:val="0"/>
          <w:sz w:val="22"/>
          <w:szCs w:val="22"/>
        </w:rPr>
        <w:footnoteReference w:id="2"/>
      </w:r>
    </w:p>
    <w:p w14:paraId="07A2589D" w14:textId="77777777" w:rsidR="004D3037" w:rsidRPr="00C622AC" w:rsidRDefault="00280318" w:rsidP="009E3F17">
      <w:pPr>
        <w:pStyle w:val="ListParagraph"/>
        <w:numPr>
          <w:ilvl w:val="0"/>
          <w:numId w:val="13"/>
        </w:numPr>
        <w:tabs>
          <w:tab w:val="left" w:pos="1080"/>
        </w:tabs>
        <w:ind w:left="709"/>
        <w:rPr>
          <w:rFonts w:asciiTheme="minorHAnsi" w:hAnsiTheme="minorHAnsi"/>
          <w:sz w:val="22"/>
          <w:szCs w:val="22"/>
        </w:rPr>
      </w:pPr>
      <w:bookmarkStart w:id="17" w:name="_2jxsxqh" w:colFirst="0" w:colLast="0"/>
      <w:bookmarkEnd w:id="17"/>
      <w:r w:rsidRPr="00043C01">
        <w:rPr>
          <w:rFonts w:asciiTheme="minorHAnsi" w:hAnsiTheme="minorHAnsi"/>
          <w:sz w:val="22"/>
          <w:szCs w:val="22"/>
        </w:rPr>
        <w:t>Maintain an adequate control environment, performs regular risk assessments, implements appropriate procedures and internal control activities, ensure sufficient information communication and monitoring of the whole control system is in place</w:t>
      </w:r>
    </w:p>
    <w:p w14:paraId="7A2E4637" w14:textId="77777777" w:rsidR="004D3037" w:rsidRPr="00C622AC" w:rsidRDefault="00280318" w:rsidP="009E3F17">
      <w:pPr>
        <w:pStyle w:val="ListParagraph"/>
        <w:numPr>
          <w:ilvl w:val="0"/>
          <w:numId w:val="13"/>
        </w:numPr>
        <w:tabs>
          <w:tab w:val="left" w:pos="1080"/>
        </w:tabs>
        <w:ind w:left="709"/>
        <w:rPr>
          <w:rFonts w:asciiTheme="minorHAnsi" w:hAnsiTheme="minorHAnsi"/>
          <w:sz w:val="22"/>
          <w:szCs w:val="22"/>
        </w:rPr>
      </w:pPr>
      <w:r w:rsidRPr="00043C01">
        <w:rPr>
          <w:rFonts w:asciiTheme="minorHAnsi" w:hAnsiTheme="minorHAnsi"/>
          <w:sz w:val="22"/>
          <w:szCs w:val="22"/>
        </w:rPr>
        <w:t>Maintain policies and procedures to detect fraud and corruption</w:t>
      </w:r>
    </w:p>
    <w:p w14:paraId="5C489B3F" w14:textId="77777777" w:rsidR="004D3037" w:rsidRPr="00C622AC" w:rsidRDefault="00280318" w:rsidP="009E3F17">
      <w:pPr>
        <w:pStyle w:val="ListParagraph"/>
        <w:numPr>
          <w:ilvl w:val="0"/>
          <w:numId w:val="13"/>
        </w:numPr>
        <w:tabs>
          <w:tab w:val="left" w:pos="1080"/>
        </w:tabs>
        <w:ind w:left="709"/>
        <w:rPr>
          <w:rFonts w:asciiTheme="minorHAnsi" w:hAnsiTheme="minorHAnsi"/>
          <w:sz w:val="22"/>
          <w:szCs w:val="22"/>
        </w:rPr>
      </w:pPr>
      <w:bookmarkStart w:id="18" w:name="_z337ya" w:colFirst="0" w:colLast="0"/>
      <w:bookmarkEnd w:id="18"/>
      <w:r w:rsidRPr="00043C01">
        <w:rPr>
          <w:rFonts w:asciiTheme="minorHAnsi" w:hAnsiTheme="minorHAnsi"/>
          <w:sz w:val="22"/>
          <w:szCs w:val="22"/>
        </w:rPr>
        <w:t>Require staff to report suspicions, allegations or known fraud and corruption</w:t>
      </w:r>
    </w:p>
    <w:p w14:paraId="6878B60C" w14:textId="77777777" w:rsidR="004D3037" w:rsidRPr="00C622AC" w:rsidRDefault="00280318" w:rsidP="009E3F17">
      <w:pPr>
        <w:pStyle w:val="ListParagraph"/>
        <w:numPr>
          <w:ilvl w:val="0"/>
          <w:numId w:val="13"/>
        </w:numPr>
        <w:tabs>
          <w:tab w:val="left" w:pos="1080"/>
        </w:tabs>
        <w:ind w:left="709"/>
        <w:rPr>
          <w:rFonts w:asciiTheme="minorHAnsi" w:hAnsiTheme="minorHAnsi"/>
          <w:sz w:val="22"/>
          <w:szCs w:val="22"/>
        </w:rPr>
      </w:pPr>
      <w:bookmarkStart w:id="19" w:name="_3j2qqm3" w:colFirst="0" w:colLast="0"/>
      <w:bookmarkEnd w:id="19"/>
      <w:r w:rsidRPr="00043C01">
        <w:rPr>
          <w:rFonts w:asciiTheme="minorHAnsi" w:hAnsiTheme="minorHAnsi"/>
          <w:sz w:val="22"/>
          <w:szCs w:val="22"/>
        </w:rPr>
        <w:t>Report all instances of fraud and corruption</w:t>
      </w:r>
    </w:p>
    <w:p w14:paraId="79ECD55B" w14:textId="77777777" w:rsidR="004D3037" w:rsidRPr="00C622AC" w:rsidRDefault="00280318" w:rsidP="009E3F17">
      <w:pPr>
        <w:pStyle w:val="ListParagraph"/>
        <w:numPr>
          <w:ilvl w:val="0"/>
          <w:numId w:val="13"/>
        </w:numPr>
        <w:tabs>
          <w:tab w:val="left" w:pos="1080"/>
        </w:tabs>
        <w:ind w:left="709"/>
        <w:rPr>
          <w:rFonts w:asciiTheme="minorHAnsi" w:hAnsiTheme="minorHAnsi"/>
          <w:sz w:val="22"/>
          <w:szCs w:val="22"/>
        </w:rPr>
      </w:pPr>
      <w:bookmarkStart w:id="20" w:name="_1y810tw" w:colFirst="0" w:colLast="0"/>
      <w:bookmarkEnd w:id="20"/>
      <w:r w:rsidRPr="00043C01">
        <w:rPr>
          <w:rFonts w:asciiTheme="minorHAnsi" w:hAnsiTheme="minorHAnsi"/>
          <w:sz w:val="22"/>
          <w:szCs w:val="22"/>
        </w:rPr>
        <w:t>Appropriately investigate or establish an appropriate person or team to investigate allegations of fraud and corruption</w:t>
      </w:r>
    </w:p>
    <w:p w14:paraId="0DC1EC96" w14:textId="3EBF387D" w:rsidR="004D3037" w:rsidRPr="00C622AC" w:rsidRDefault="00280318" w:rsidP="009E3F17">
      <w:pPr>
        <w:pStyle w:val="ListParagraph"/>
        <w:numPr>
          <w:ilvl w:val="0"/>
          <w:numId w:val="13"/>
        </w:numPr>
        <w:tabs>
          <w:tab w:val="left" w:pos="1080"/>
        </w:tabs>
        <w:ind w:left="709"/>
        <w:rPr>
          <w:rFonts w:asciiTheme="minorHAnsi" w:hAnsiTheme="minorHAnsi"/>
          <w:sz w:val="22"/>
          <w:szCs w:val="22"/>
        </w:rPr>
      </w:pPr>
      <w:bookmarkStart w:id="21" w:name="_4i7ojhp" w:colFirst="0" w:colLast="0"/>
      <w:bookmarkEnd w:id="21"/>
      <w:r w:rsidRPr="00043C01">
        <w:rPr>
          <w:rFonts w:asciiTheme="minorHAnsi" w:hAnsiTheme="minorHAnsi"/>
          <w:sz w:val="22"/>
          <w:szCs w:val="22"/>
        </w:rPr>
        <w:t>Depending on context, develop guidelines to ensure clarity of roles and responsibilities</w:t>
      </w:r>
    </w:p>
    <w:p w14:paraId="639DF8F4" w14:textId="2F3BACE5" w:rsidR="004D3037" w:rsidRPr="00C622AC" w:rsidRDefault="00280318" w:rsidP="009E3F17">
      <w:pPr>
        <w:pStyle w:val="ListParagraph"/>
        <w:numPr>
          <w:ilvl w:val="0"/>
          <w:numId w:val="13"/>
        </w:numPr>
        <w:tabs>
          <w:tab w:val="left" w:pos="1080"/>
        </w:tabs>
        <w:ind w:left="709"/>
        <w:rPr>
          <w:rFonts w:asciiTheme="minorHAnsi" w:hAnsiTheme="minorHAnsi"/>
          <w:sz w:val="22"/>
          <w:szCs w:val="22"/>
        </w:rPr>
      </w:pPr>
      <w:bookmarkStart w:id="22" w:name="_2xcytpi" w:colFirst="0" w:colLast="0"/>
      <w:bookmarkEnd w:id="22"/>
      <w:r w:rsidRPr="00043C01">
        <w:rPr>
          <w:rFonts w:asciiTheme="minorHAnsi" w:hAnsiTheme="minorHAnsi"/>
          <w:sz w:val="22"/>
          <w:szCs w:val="22"/>
        </w:rPr>
        <w:t xml:space="preserve">Coordinate with the funding </w:t>
      </w:r>
      <w:r w:rsidR="001B1B7D">
        <w:rPr>
          <w:rFonts w:asciiTheme="minorHAnsi" w:hAnsiTheme="minorHAnsi"/>
          <w:sz w:val="22"/>
          <w:szCs w:val="22"/>
        </w:rPr>
        <w:t>CIM</w:t>
      </w:r>
      <w:r w:rsidRPr="00043C01">
        <w:rPr>
          <w:rFonts w:asciiTheme="minorHAnsi" w:hAnsiTheme="minorHAnsi"/>
          <w:sz w:val="22"/>
          <w:szCs w:val="22"/>
        </w:rPr>
        <w:t>(s), as applicable</w:t>
      </w:r>
    </w:p>
    <w:p w14:paraId="3E6486E7" w14:textId="77777777" w:rsidR="004D3037" w:rsidRDefault="00280318" w:rsidP="009E3F17">
      <w:pPr>
        <w:pStyle w:val="ListParagraph"/>
        <w:numPr>
          <w:ilvl w:val="0"/>
          <w:numId w:val="13"/>
        </w:numPr>
        <w:tabs>
          <w:tab w:val="left" w:pos="1080"/>
        </w:tabs>
        <w:ind w:left="709"/>
        <w:rPr>
          <w:rFonts w:asciiTheme="minorHAnsi" w:hAnsiTheme="minorHAnsi"/>
          <w:sz w:val="22"/>
          <w:szCs w:val="22"/>
        </w:rPr>
      </w:pPr>
      <w:r w:rsidRPr="00043C01">
        <w:rPr>
          <w:rFonts w:asciiTheme="minorHAnsi" w:hAnsiTheme="minorHAnsi"/>
          <w:sz w:val="22"/>
          <w:szCs w:val="22"/>
        </w:rPr>
        <w:t>Ensure implementation of any required or recommended remediation activity</w:t>
      </w:r>
      <w:bookmarkStart w:id="23" w:name="_1ci93xb" w:colFirst="0" w:colLast="0"/>
      <w:bookmarkEnd w:id="23"/>
    </w:p>
    <w:p w14:paraId="3EEB8288" w14:textId="7C276088" w:rsidR="00161945" w:rsidRPr="00C622AC" w:rsidRDefault="00161945" w:rsidP="009E3F17">
      <w:pPr>
        <w:pStyle w:val="ListParagraph"/>
        <w:numPr>
          <w:ilvl w:val="0"/>
          <w:numId w:val="13"/>
        </w:numPr>
        <w:tabs>
          <w:tab w:val="left" w:pos="1080"/>
        </w:tabs>
        <w:ind w:left="709"/>
        <w:rPr>
          <w:rFonts w:asciiTheme="minorHAnsi" w:hAnsiTheme="minorHAnsi"/>
          <w:sz w:val="22"/>
          <w:szCs w:val="22"/>
        </w:rPr>
      </w:pPr>
      <w:r>
        <w:rPr>
          <w:rFonts w:asciiTheme="minorHAnsi" w:hAnsiTheme="minorHAnsi"/>
          <w:sz w:val="22"/>
          <w:szCs w:val="22"/>
        </w:rPr>
        <w:t>Activate the CARE global crisis communications team if risk to reputation or of external exposure</w:t>
      </w:r>
    </w:p>
    <w:p w14:paraId="319812BA" w14:textId="77777777" w:rsidR="004D3037" w:rsidRPr="00C622AC" w:rsidRDefault="00280318" w:rsidP="009E3F17">
      <w:pPr>
        <w:pStyle w:val="ListParagraph"/>
        <w:numPr>
          <w:ilvl w:val="0"/>
          <w:numId w:val="13"/>
        </w:numPr>
        <w:tabs>
          <w:tab w:val="left" w:pos="1080"/>
        </w:tabs>
        <w:ind w:left="709"/>
        <w:rPr>
          <w:rFonts w:asciiTheme="minorHAnsi" w:hAnsiTheme="minorHAnsi"/>
          <w:sz w:val="22"/>
          <w:szCs w:val="22"/>
        </w:rPr>
      </w:pPr>
      <w:r w:rsidRPr="00043C01">
        <w:rPr>
          <w:rFonts w:asciiTheme="minorHAnsi" w:hAnsiTheme="minorHAnsi"/>
          <w:sz w:val="22"/>
          <w:szCs w:val="22"/>
        </w:rPr>
        <w:t>Implement appropriate sanctions against staff who committed fraud and corruption</w:t>
      </w:r>
    </w:p>
    <w:p w14:paraId="32133600" w14:textId="77777777" w:rsidR="004D3037" w:rsidRPr="00C622AC" w:rsidRDefault="00280318" w:rsidP="009E3F17">
      <w:pPr>
        <w:pStyle w:val="ListParagraph"/>
        <w:numPr>
          <w:ilvl w:val="0"/>
          <w:numId w:val="13"/>
        </w:numPr>
        <w:tabs>
          <w:tab w:val="left" w:pos="1080"/>
        </w:tabs>
        <w:ind w:left="709"/>
        <w:rPr>
          <w:rFonts w:asciiTheme="minorHAnsi" w:hAnsiTheme="minorHAnsi"/>
          <w:sz w:val="22"/>
          <w:szCs w:val="22"/>
        </w:rPr>
      </w:pPr>
      <w:r w:rsidRPr="00043C01">
        <w:rPr>
          <w:rFonts w:asciiTheme="minorHAnsi" w:hAnsiTheme="minorHAnsi"/>
          <w:sz w:val="22"/>
          <w:szCs w:val="22"/>
        </w:rPr>
        <w:t>Communicate appropriately on the sanctions taken in case of fraud and corruption</w:t>
      </w:r>
    </w:p>
    <w:p w14:paraId="260B5BF8" w14:textId="1E0B08BC" w:rsidR="004D3037" w:rsidRPr="00C622AC" w:rsidRDefault="00280318" w:rsidP="009E3F17">
      <w:pPr>
        <w:pStyle w:val="ListParagraph"/>
        <w:numPr>
          <w:ilvl w:val="0"/>
          <w:numId w:val="13"/>
        </w:numPr>
        <w:tabs>
          <w:tab w:val="left" w:pos="1080"/>
        </w:tabs>
        <w:ind w:left="709"/>
        <w:rPr>
          <w:rFonts w:asciiTheme="minorHAnsi" w:hAnsiTheme="minorHAnsi"/>
          <w:sz w:val="22"/>
          <w:szCs w:val="22"/>
        </w:rPr>
      </w:pPr>
      <w:r w:rsidRPr="00C622AC">
        <w:rPr>
          <w:rFonts w:asciiTheme="minorHAnsi" w:hAnsiTheme="minorHAnsi"/>
          <w:sz w:val="22"/>
          <w:szCs w:val="22"/>
        </w:rPr>
        <w:t>Sensitize staff and partners about the fraud and corruption risk in the local environment</w:t>
      </w:r>
      <w:r w:rsidR="002C495B">
        <w:rPr>
          <w:rFonts w:asciiTheme="minorHAnsi" w:hAnsiTheme="minorHAnsi"/>
          <w:sz w:val="22"/>
          <w:szCs w:val="22"/>
        </w:rPr>
        <w:t xml:space="preserve"> regularly, act transparent and </w:t>
      </w:r>
      <w:r w:rsidR="00282282">
        <w:rPr>
          <w:rFonts w:asciiTheme="minorHAnsi" w:hAnsiTheme="minorHAnsi"/>
          <w:sz w:val="22"/>
          <w:szCs w:val="22"/>
        </w:rPr>
        <w:t>encourage</w:t>
      </w:r>
      <w:r w:rsidR="002C495B">
        <w:rPr>
          <w:rFonts w:asciiTheme="minorHAnsi" w:hAnsiTheme="minorHAnsi"/>
          <w:sz w:val="22"/>
          <w:szCs w:val="22"/>
        </w:rPr>
        <w:t xml:space="preserve"> open discussion on challenges</w:t>
      </w:r>
    </w:p>
    <w:p w14:paraId="1956FF5F" w14:textId="7114C66D" w:rsidR="004D3037" w:rsidRDefault="00280318" w:rsidP="009E3F17">
      <w:pPr>
        <w:pStyle w:val="ListParagraph"/>
        <w:numPr>
          <w:ilvl w:val="0"/>
          <w:numId w:val="13"/>
        </w:numPr>
        <w:tabs>
          <w:tab w:val="left" w:pos="1080"/>
        </w:tabs>
        <w:ind w:left="709"/>
        <w:rPr>
          <w:rFonts w:asciiTheme="minorHAnsi" w:hAnsiTheme="minorHAnsi"/>
          <w:sz w:val="22"/>
          <w:szCs w:val="22"/>
        </w:rPr>
      </w:pPr>
      <w:r w:rsidRPr="00C622AC">
        <w:rPr>
          <w:rFonts w:asciiTheme="minorHAnsi" w:hAnsiTheme="minorHAnsi"/>
          <w:sz w:val="22"/>
          <w:szCs w:val="22"/>
        </w:rPr>
        <w:t xml:space="preserve">Make the policy </w:t>
      </w:r>
      <w:r w:rsidR="001A070A">
        <w:rPr>
          <w:rFonts w:asciiTheme="minorHAnsi" w:hAnsiTheme="minorHAnsi"/>
          <w:sz w:val="22"/>
          <w:szCs w:val="22"/>
        </w:rPr>
        <w:t xml:space="preserve">and whistleblower hotline </w:t>
      </w:r>
      <w:r w:rsidRPr="00C622AC">
        <w:rPr>
          <w:rFonts w:asciiTheme="minorHAnsi" w:hAnsiTheme="minorHAnsi"/>
          <w:sz w:val="22"/>
          <w:szCs w:val="22"/>
        </w:rPr>
        <w:t xml:space="preserve">available for all staff </w:t>
      </w:r>
      <w:r w:rsidR="00A57A9F">
        <w:rPr>
          <w:rFonts w:asciiTheme="minorHAnsi" w:hAnsiTheme="minorHAnsi"/>
          <w:sz w:val="22"/>
          <w:szCs w:val="22"/>
        </w:rPr>
        <w:t xml:space="preserve">including partner staff </w:t>
      </w:r>
    </w:p>
    <w:p w14:paraId="398FB0F6" w14:textId="77777777" w:rsidR="004D3037" w:rsidRPr="00043C01" w:rsidRDefault="004D3037" w:rsidP="00752EEF">
      <w:pPr>
        <w:rPr>
          <w:rFonts w:asciiTheme="minorHAnsi" w:hAnsiTheme="minorHAnsi"/>
          <w:sz w:val="22"/>
          <w:szCs w:val="22"/>
        </w:rPr>
      </w:pPr>
    </w:p>
    <w:p w14:paraId="588491DA" w14:textId="77777777" w:rsidR="004D3037" w:rsidRPr="00043C01" w:rsidRDefault="00280318">
      <w:pPr>
        <w:rPr>
          <w:rFonts w:asciiTheme="minorHAnsi" w:hAnsiTheme="minorHAnsi"/>
          <w:sz w:val="22"/>
          <w:szCs w:val="22"/>
        </w:rPr>
      </w:pPr>
      <w:r w:rsidRPr="00043C01">
        <w:rPr>
          <w:rFonts w:asciiTheme="minorHAnsi" w:hAnsiTheme="minorHAnsi"/>
          <w:sz w:val="22"/>
          <w:szCs w:val="22"/>
        </w:rPr>
        <w:t>Subject to the confidentiality requirements set forth in Section 5.3, the personnel designated above may delegate their responsibilities to a qualified individual. However, the ultimate accountability for specific responsibilities set forth in this policy remains with the original designee.</w:t>
      </w:r>
    </w:p>
    <w:p w14:paraId="0DAF2A9C" w14:textId="5AE9BA8C" w:rsidR="00161945" w:rsidRDefault="00161945" w:rsidP="00E134C4">
      <w:pPr>
        <w:pStyle w:val="Heading1"/>
        <w:numPr>
          <w:ilvl w:val="0"/>
          <w:numId w:val="23"/>
        </w:numPr>
        <w:rPr>
          <w:rFonts w:asciiTheme="minorHAnsi" w:hAnsiTheme="minorHAnsi"/>
          <w:sz w:val="22"/>
          <w:szCs w:val="22"/>
        </w:rPr>
      </w:pPr>
      <w:bookmarkStart w:id="24" w:name="_3whwml4" w:colFirst="0" w:colLast="0"/>
      <w:bookmarkEnd w:id="24"/>
      <w:r>
        <w:rPr>
          <w:rFonts w:asciiTheme="minorHAnsi" w:hAnsiTheme="minorHAnsi"/>
          <w:sz w:val="22"/>
          <w:szCs w:val="22"/>
        </w:rPr>
        <w:t>Governance and Accountability</w:t>
      </w:r>
    </w:p>
    <w:p w14:paraId="38D23FED" w14:textId="77777777" w:rsidR="00161945" w:rsidRPr="001A6696" w:rsidRDefault="00161945" w:rsidP="001A6696">
      <w:pPr>
        <w:rPr>
          <w:rFonts w:asciiTheme="minorHAnsi" w:hAnsiTheme="minorHAnsi"/>
          <w:sz w:val="22"/>
          <w:szCs w:val="22"/>
        </w:rPr>
      </w:pPr>
    </w:p>
    <w:p w14:paraId="74EB3565" w14:textId="190FDD89" w:rsidR="00161945" w:rsidRPr="00161945" w:rsidRDefault="00161945" w:rsidP="001A6696">
      <w:pPr>
        <w:rPr>
          <w:rFonts w:asciiTheme="minorHAnsi" w:hAnsiTheme="minorHAnsi"/>
          <w:sz w:val="22"/>
          <w:szCs w:val="22"/>
        </w:rPr>
      </w:pPr>
      <w:r w:rsidRPr="001A6696">
        <w:rPr>
          <w:rFonts w:asciiTheme="minorHAnsi" w:hAnsiTheme="minorHAnsi"/>
          <w:sz w:val="22"/>
          <w:szCs w:val="22"/>
        </w:rPr>
        <w:t>The CARE international Sec</w:t>
      </w:r>
      <w:r w:rsidRPr="00161945">
        <w:rPr>
          <w:rFonts w:asciiTheme="minorHAnsi" w:hAnsiTheme="minorHAnsi"/>
          <w:sz w:val="22"/>
          <w:szCs w:val="22"/>
        </w:rPr>
        <w:t>retariat will coordinate oversight of this p</w:t>
      </w:r>
      <w:r>
        <w:rPr>
          <w:rFonts w:asciiTheme="minorHAnsi" w:hAnsiTheme="minorHAnsi"/>
          <w:sz w:val="22"/>
          <w:szCs w:val="22"/>
        </w:rPr>
        <w:t>olicy in collaboration with CARE</w:t>
      </w:r>
      <w:r w:rsidRPr="00161945">
        <w:rPr>
          <w:rFonts w:asciiTheme="minorHAnsi" w:hAnsiTheme="minorHAnsi"/>
          <w:sz w:val="22"/>
          <w:szCs w:val="22"/>
        </w:rPr>
        <w:t xml:space="preserve"> Members, and review and update </w:t>
      </w:r>
      <w:r>
        <w:rPr>
          <w:rFonts w:asciiTheme="minorHAnsi" w:hAnsiTheme="minorHAnsi"/>
          <w:sz w:val="22"/>
          <w:szCs w:val="22"/>
        </w:rPr>
        <w:t>according to the timeframe specified in the policy. The CI Secretariat will monitor and report against this policy utilizing standardized data with appropriate levels of confidentiality for global accountability.</w:t>
      </w:r>
      <w:r w:rsidR="004C5535">
        <w:rPr>
          <w:rFonts w:asciiTheme="minorHAnsi" w:hAnsiTheme="minorHAnsi"/>
          <w:sz w:val="22"/>
          <w:szCs w:val="22"/>
        </w:rPr>
        <w:t xml:space="preserve"> Any external reporting shall require the prior agreement of the CI Communications Working Group.</w:t>
      </w:r>
    </w:p>
    <w:p w14:paraId="70DC32C8" w14:textId="7F5A818D" w:rsidR="004D3037" w:rsidRPr="00161945" w:rsidRDefault="00280318" w:rsidP="00E134C4">
      <w:pPr>
        <w:pStyle w:val="Heading1"/>
        <w:numPr>
          <w:ilvl w:val="0"/>
          <w:numId w:val="23"/>
        </w:numPr>
        <w:rPr>
          <w:rFonts w:asciiTheme="minorHAnsi" w:hAnsiTheme="minorHAnsi"/>
          <w:sz w:val="22"/>
          <w:szCs w:val="22"/>
        </w:rPr>
      </w:pPr>
      <w:r w:rsidRPr="00161945">
        <w:rPr>
          <w:rFonts w:asciiTheme="minorHAnsi" w:hAnsiTheme="minorHAnsi"/>
          <w:sz w:val="22"/>
          <w:szCs w:val="22"/>
        </w:rPr>
        <w:t xml:space="preserve">References </w:t>
      </w:r>
    </w:p>
    <w:p w14:paraId="7EF338AB" w14:textId="3AA9D64B" w:rsidR="00307E4B" w:rsidRDefault="001A070A" w:rsidP="005B714D">
      <w:pPr>
        <w:pStyle w:val="NoSpacing"/>
        <w:rPr>
          <w:rFonts w:asciiTheme="minorHAnsi" w:hAnsiTheme="minorHAnsi" w:cstheme="minorHAnsi"/>
          <w:sz w:val="22"/>
          <w:szCs w:val="22"/>
        </w:rPr>
      </w:pPr>
      <w:bookmarkStart w:id="25" w:name="_2bn6wsx" w:colFirst="0" w:colLast="0"/>
      <w:bookmarkEnd w:id="25"/>
      <w:r w:rsidRPr="005B714D">
        <w:rPr>
          <w:rFonts w:asciiTheme="minorHAnsi" w:hAnsiTheme="minorHAnsi" w:cstheme="minorHAnsi"/>
          <w:b/>
          <w:sz w:val="22"/>
          <w:szCs w:val="22"/>
        </w:rPr>
        <w:t>Attachment A</w:t>
      </w:r>
      <w:r w:rsidRPr="00187D28">
        <w:rPr>
          <w:rFonts w:asciiTheme="minorHAnsi" w:hAnsiTheme="minorHAnsi" w:cstheme="minorHAnsi"/>
          <w:sz w:val="22"/>
          <w:szCs w:val="22"/>
        </w:rPr>
        <w:t>:</w:t>
      </w:r>
      <w:r w:rsidR="00187D28">
        <w:rPr>
          <w:rFonts w:asciiTheme="minorHAnsi" w:hAnsiTheme="minorHAnsi" w:cstheme="minorHAnsi"/>
          <w:sz w:val="22"/>
          <w:szCs w:val="22"/>
        </w:rPr>
        <w:tab/>
      </w:r>
      <w:r w:rsidR="00307E4B" w:rsidRPr="00187D28">
        <w:rPr>
          <w:rFonts w:asciiTheme="minorHAnsi" w:hAnsiTheme="minorHAnsi" w:cstheme="minorHAnsi"/>
          <w:sz w:val="22"/>
          <w:szCs w:val="22"/>
        </w:rPr>
        <w:t>Examples of Fraud and Corruption</w:t>
      </w:r>
    </w:p>
    <w:p w14:paraId="0035966E" w14:textId="48AE04D6" w:rsidR="001A070A" w:rsidRPr="005B714D" w:rsidRDefault="00307E4B" w:rsidP="005B714D">
      <w:pPr>
        <w:pStyle w:val="NoSpacing"/>
        <w:rPr>
          <w:rFonts w:asciiTheme="minorHAnsi" w:hAnsiTheme="minorHAnsi" w:cstheme="minorHAnsi"/>
          <w:sz w:val="22"/>
          <w:szCs w:val="22"/>
        </w:rPr>
      </w:pPr>
      <w:r w:rsidRPr="00307E4B">
        <w:rPr>
          <w:rFonts w:asciiTheme="minorHAnsi" w:hAnsiTheme="minorHAnsi" w:cstheme="minorHAnsi"/>
          <w:b/>
          <w:sz w:val="22"/>
          <w:szCs w:val="22"/>
        </w:rPr>
        <w:t>Attachment B:</w:t>
      </w:r>
      <w:r>
        <w:rPr>
          <w:rFonts w:asciiTheme="minorHAnsi" w:hAnsiTheme="minorHAnsi" w:cstheme="minorHAnsi"/>
          <w:sz w:val="22"/>
          <w:szCs w:val="22"/>
        </w:rPr>
        <w:t xml:space="preserve">  </w:t>
      </w:r>
      <w:r w:rsidR="00647DD8" w:rsidRPr="005B714D">
        <w:rPr>
          <w:rFonts w:asciiTheme="minorHAnsi" w:hAnsiTheme="minorHAnsi" w:cstheme="minorHAnsi"/>
          <w:sz w:val="22"/>
          <w:szCs w:val="22"/>
        </w:rPr>
        <w:t xml:space="preserve">Description of </w:t>
      </w:r>
      <w:r w:rsidR="001A070A" w:rsidRPr="00187D28">
        <w:rPr>
          <w:rFonts w:asciiTheme="minorHAnsi" w:hAnsiTheme="minorHAnsi" w:cstheme="minorHAnsi"/>
          <w:sz w:val="22"/>
          <w:szCs w:val="22"/>
        </w:rPr>
        <w:t xml:space="preserve">Anti-Fraud and </w:t>
      </w:r>
      <w:r w:rsidR="00647DD8" w:rsidRPr="005B714D">
        <w:rPr>
          <w:rFonts w:asciiTheme="minorHAnsi" w:hAnsiTheme="minorHAnsi" w:cstheme="minorHAnsi"/>
          <w:sz w:val="22"/>
          <w:szCs w:val="22"/>
        </w:rPr>
        <w:t>C</w:t>
      </w:r>
      <w:r w:rsidR="001A070A" w:rsidRPr="00187D28">
        <w:rPr>
          <w:rFonts w:asciiTheme="minorHAnsi" w:hAnsiTheme="minorHAnsi" w:cstheme="minorHAnsi"/>
          <w:sz w:val="22"/>
          <w:szCs w:val="22"/>
        </w:rPr>
        <w:t xml:space="preserve">orruption </w:t>
      </w:r>
      <w:r w:rsidR="00647DD8" w:rsidRPr="005B714D">
        <w:rPr>
          <w:rFonts w:asciiTheme="minorHAnsi" w:hAnsiTheme="minorHAnsi" w:cstheme="minorHAnsi"/>
          <w:sz w:val="22"/>
          <w:szCs w:val="22"/>
        </w:rPr>
        <w:t>R</w:t>
      </w:r>
      <w:r w:rsidR="001A070A" w:rsidRPr="00187D28">
        <w:rPr>
          <w:rFonts w:asciiTheme="minorHAnsi" w:hAnsiTheme="minorHAnsi" w:cstheme="minorHAnsi"/>
          <w:sz w:val="22"/>
          <w:szCs w:val="22"/>
        </w:rPr>
        <w:t>eporting Hotline (</w:t>
      </w:r>
      <w:r w:rsidR="00647DD8" w:rsidRPr="005B714D">
        <w:rPr>
          <w:rFonts w:asciiTheme="minorHAnsi" w:hAnsiTheme="minorHAnsi" w:cstheme="minorHAnsi"/>
          <w:sz w:val="22"/>
          <w:szCs w:val="22"/>
        </w:rPr>
        <w:t>“</w:t>
      </w:r>
      <w:r w:rsidR="001A070A" w:rsidRPr="00187D28">
        <w:rPr>
          <w:rFonts w:asciiTheme="minorHAnsi" w:hAnsiTheme="minorHAnsi" w:cstheme="minorHAnsi"/>
          <w:sz w:val="22"/>
          <w:szCs w:val="22"/>
        </w:rPr>
        <w:t>CARE</w:t>
      </w:r>
      <w:r w:rsidR="00647DD8" w:rsidRPr="005B714D">
        <w:rPr>
          <w:rFonts w:asciiTheme="minorHAnsi" w:hAnsiTheme="minorHAnsi" w:cstheme="minorHAnsi"/>
          <w:sz w:val="22"/>
          <w:szCs w:val="22"/>
        </w:rPr>
        <w:t xml:space="preserve"> </w:t>
      </w:r>
      <w:r w:rsidR="001A070A" w:rsidRPr="00187D28">
        <w:rPr>
          <w:rFonts w:asciiTheme="minorHAnsi" w:hAnsiTheme="minorHAnsi" w:cstheme="minorHAnsi"/>
          <w:sz w:val="22"/>
          <w:szCs w:val="22"/>
        </w:rPr>
        <w:t>Line</w:t>
      </w:r>
      <w:r w:rsidR="00647DD8" w:rsidRPr="005B714D">
        <w:rPr>
          <w:rFonts w:asciiTheme="minorHAnsi" w:hAnsiTheme="minorHAnsi" w:cstheme="minorHAnsi"/>
          <w:sz w:val="22"/>
          <w:szCs w:val="22"/>
        </w:rPr>
        <w:t>”</w:t>
      </w:r>
      <w:r w:rsidR="001A070A" w:rsidRPr="00187D28">
        <w:rPr>
          <w:rFonts w:asciiTheme="minorHAnsi" w:hAnsiTheme="minorHAnsi" w:cstheme="minorHAnsi"/>
          <w:sz w:val="22"/>
          <w:szCs w:val="22"/>
        </w:rPr>
        <w:t>)</w:t>
      </w:r>
    </w:p>
    <w:p w14:paraId="0B289E74" w14:textId="31772992" w:rsidR="001B1B7D" w:rsidRPr="00187D28" w:rsidRDefault="001B1B7D" w:rsidP="005B714D">
      <w:pPr>
        <w:pStyle w:val="NoSpacing"/>
        <w:rPr>
          <w:rFonts w:asciiTheme="minorHAnsi" w:hAnsiTheme="minorHAnsi" w:cstheme="minorHAnsi"/>
          <w:sz w:val="22"/>
          <w:szCs w:val="22"/>
        </w:rPr>
      </w:pPr>
      <w:r w:rsidRPr="005B714D">
        <w:rPr>
          <w:rFonts w:asciiTheme="minorHAnsi" w:hAnsiTheme="minorHAnsi" w:cstheme="minorHAnsi"/>
          <w:b/>
          <w:sz w:val="22"/>
          <w:szCs w:val="22"/>
        </w:rPr>
        <w:t xml:space="preserve">Attachment </w:t>
      </w:r>
      <w:r w:rsidR="00307E4B">
        <w:rPr>
          <w:rFonts w:asciiTheme="minorHAnsi" w:hAnsiTheme="minorHAnsi" w:cstheme="minorHAnsi"/>
          <w:b/>
          <w:sz w:val="22"/>
          <w:szCs w:val="22"/>
        </w:rPr>
        <w:t>C</w:t>
      </w:r>
      <w:r w:rsidRPr="00187D28">
        <w:rPr>
          <w:rFonts w:asciiTheme="minorHAnsi" w:hAnsiTheme="minorHAnsi" w:cstheme="minorHAnsi"/>
          <w:sz w:val="22"/>
          <w:szCs w:val="22"/>
        </w:rPr>
        <w:t>:</w:t>
      </w:r>
      <w:r w:rsidR="00187D28">
        <w:rPr>
          <w:rFonts w:asciiTheme="minorHAnsi" w:hAnsiTheme="minorHAnsi" w:cstheme="minorHAnsi"/>
          <w:sz w:val="22"/>
          <w:szCs w:val="22"/>
        </w:rPr>
        <w:tab/>
      </w:r>
      <w:r w:rsidRPr="00187D28">
        <w:rPr>
          <w:rFonts w:asciiTheme="minorHAnsi" w:hAnsiTheme="minorHAnsi" w:cstheme="minorHAnsi"/>
          <w:sz w:val="22"/>
          <w:szCs w:val="22"/>
        </w:rPr>
        <w:t>Suggested Language for Contracts with External Parties</w:t>
      </w:r>
    </w:p>
    <w:p w14:paraId="7A81A02D" w14:textId="00A0E337" w:rsidR="00C622AC" w:rsidRPr="00187D28" w:rsidRDefault="001A070A" w:rsidP="005B714D">
      <w:pPr>
        <w:pStyle w:val="NoSpacing"/>
        <w:rPr>
          <w:rFonts w:asciiTheme="minorHAnsi" w:hAnsiTheme="minorHAnsi" w:cstheme="minorHAnsi"/>
          <w:sz w:val="22"/>
          <w:szCs w:val="22"/>
        </w:rPr>
      </w:pPr>
      <w:r w:rsidRPr="00187D28">
        <w:rPr>
          <w:rFonts w:asciiTheme="minorHAnsi" w:hAnsiTheme="minorHAnsi" w:cstheme="minorHAnsi"/>
          <w:b/>
          <w:sz w:val="22"/>
          <w:szCs w:val="22"/>
        </w:rPr>
        <w:t xml:space="preserve">Attachment </w:t>
      </w:r>
      <w:r w:rsidR="00307E4B">
        <w:rPr>
          <w:rFonts w:asciiTheme="minorHAnsi" w:hAnsiTheme="minorHAnsi" w:cstheme="minorHAnsi"/>
          <w:b/>
          <w:sz w:val="22"/>
          <w:szCs w:val="22"/>
        </w:rPr>
        <w:t>D</w:t>
      </w:r>
      <w:r w:rsidRPr="00187D28">
        <w:rPr>
          <w:rFonts w:asciiTheme="minorHAnsi" w:hAnsiTheme="minorHAnsi" w:cstheme="minorHAnsi"/>
          <w:sz w:val="22"/>
          <w:szCs w:val="22"/>
        </w:rPr>
        <w:t>:</w:t>
      </w:r>
      <w:r w:rsidR="00187D28">
        <w:rPr>
          <w:rFonts w:asciiTheme="minorHAnsi" w:hAnsiTheme="minorHAnsi" w:cstheme="minorHAnsi"/>
          <w:sz w:val="22"/>
          <w:szCs w:val="22"/>
        </w:rPr>
        <w:tab/>
      </w:r>
      <w:r w:rsidR="00C622AC" w:rsidRPr="00187D28">
        <w:rPr>
          <w:rFonts w:asciiTheme="minorHAnsi" w:hAnsiTheme="minorHAnsi" w:cstheme="minorHAnsi"/>
          <w:sz w:val="22"/>
          <w:szCs w:val="22"/>
        </w:rPr>
        <w:t>Initial Investigation of Suspected Fraudulent Act</w:t>
      </w:r>
      <w:r w:rsidRPr="00187D28">
        <w:rPr>
          <w:rFonts w:asciiTheme="minorHAnsi" w:hAnsiTheme="minorHAnsi" w:cstheme="minorHAnsi"/>
          <w:sz w:val="22"/>
          <w:szCs w:val="22"/>
        </w:rPr>
        <w:t xml:space="preserve"> Report</w:t>
      </w:r>
      <w:r w:rsidR="00C622AC" w:rsidRPr="00187D28">
        <w:rPr>
          <w:rFonts w:asciiTheme="minorHAnsi" w:hAnsiTheme="minorHAnsi" w:cstheme="minorHAnsi"/>
          <w:sz w:val="22"/>
          <w:szCs w:val="22"/>
        </w:rPr>
        <w:t xml:space="preserve"> </w:t>
      </w:r>
    </w:p>
    <w:p w14:paraId="179B0850" w14:textId="6D63CEE4" w:rsidR="00BB7A3E" w:rsidRPr="00187D28" w:rsidRDefault="001A070A" w:rsidP="005B714D">
      <w:pPr>
        <w:pStyle w:val="NoSpacing"/>
        <w:rPr>
          <w:rFonts w:asciiTheme="minorHAnsi" w:hAnsiTheme="minorHAnsi" w:cstheme="minorHAnsi"/>
          <w:sz w:val="22"/>
          <w:szCs w:val="22"/>
        </w:rPr>
      </w:pPr>
      <w:r w:rsidRPr="00187D28">
        <w:rPr>
          <w:rFonts w:asciiTheme="minorHAnsi" w:hAnsiTheme="minorHAnsi" w:cstheme="minorHAnsi"/>
          <w:b/>
          <w:sz w:val="22"/>
          <w:szCs w:val="22"/>
        </w:rPr>
        <w:t xml:space="preserve">Attachment </w:t>
      </w:r>
      <w:r w:rsidR="00307E4B">
        <w:rPr>
          <w:rFonts w:asciiTheme="minorHAnsi" w:hAnsiTheme="minorHAnsi" w:cstheme="minorHAnsi"/>
          <w:b/>
          <w:sz w:val="22"/>
          <w:szCs w:val="22"/>
        </w:rPr>
        <w:t>E</w:t>
      </w:r>
      <w:r w:rsidRPr="00187D28">
        <w:rPr>
          <w:rFonts w:asciiTheme="minorHAnsi" w:hAnsiTheme="minorHAnsi" w:cstheme="minorHAnsi"/>
          <w:sz w:val="22"/>
          <w:szCs w:val="22"/>
        </w:rPr>
        <w:t>:</w:t>
      </w:r>
      <w:r w:rsidR="00187D28">
        <w:rPr>
          <w:rFonts w:asciiTheme="minorHAnsi" w:hAnsiTheme="minorHAnsi" w:cstheme="minorHAnsi"/>
          <w:sz w:val="22"/>
          <w:szCs w:val="22"/>
        </w:rPr>
        <w:tab/>
      </w:r>
      <w:r w:rsidR="00BB7A3E" w:rsidRPr="00187D28">
        <w:rPr>
          <w:rFonts w:asciiTheme="minorHAnsi" w:hAnsiTheme="minorHAnsi" w:cstheme="minorHAnsi"/>
          <w:sz w:val="22"/>
          <w:szCs w:val="22"/>
        </w:rPr>
        <w:t xml:space="preserve">Anti-Fraud and </w:t>
      </w:r>
      <w:r w:rsidR="00647DD8" w:rsidRPr="00187D28">
        <w:rPr>
          <w:rFonts w:asciiTheme="minorHAnsi" w:hAnsiTheme="minorHAnsi" w:cstheme="minorHAnsi"/>
          <w:sz w:val="22"/>
          <w:szCs w:val="22"/>
        </w:rPr>
        <w:t>C</w:t>
      </w:r>
      <w:r w:rsidR="00BB7A3E" w:rsidRPr="00187D28">
        <w:rPr>
          <w:rFonts w:asciiTheme="minorHAnsi" w:hAnsiTheme="minorHAnsi" w:cstheme="minorHAnsi"/>
          <w:sz w:val="22"/>
          <w:szCs w:val="22"/>
        </w:rPr>
        <w:t xml:space="preserve">orruption </w:t>
      </w:r>
      <w:r w:rsidR="00647DD8" w:rsidRPr="00187D28">
        <w:rPr>
          <w:rFonts w:asciiTheme="minorHAnsi" w:hAnsiTheme="minorHAnsi" w:cstheme="minorHAnsi"/>
          <w:sz w:val="22"/>
          <w:szCs w:val="22"/>
        </w:rPr>
        <w:t>R</w:t>
      </w:r>
      <w:r w:rsidR="00BB7A3E" w:rsidRPr="00187D28">
        <w:rPr>
          <w:rFonts w:asciiTheme="minorHAnsi" w:hAnsiTheme="minorHAnsi" w:cstheme="minorHAnsi"/>
          <w:sz w:val="22"/>
          <w:szCs w:val="22"/>
        </w:rPr>
        <w:t xml:space="preserve">eporting </w:t>
      </w:r>
      <w:r w:rsidR="00647DD8" w:rsidRPr="00187D28">
        <w:rPr>
          <w:rFonts w:asciiTheme="minorHAnsi" w:hAnsiTheme="minorHAnsi" w:cstheme="minorHAnsi"/>
          <w:sz w:val="22"/>
          <w:szCs w:val="22"/>
        </w:rPr>
        <w:t>D</w:t>
      </w:r>
      <w:r w:rsidR="00BB7A3E" w:rsidRPr="00187D28">
        <w:rPr>
          <w:rFonts w:asciiTheme="minorHAnsi" w:hAnsiTheme="minorHAnsi" w:cstheme="minorHAnsi"/>
          <w:sz w:val="22"/>
          <w:szCs w:val="22"/>
        </w:rPr>
        <w:t>iagram</w:t>
      </w:r>
    </w:p>
    <w:p w14:paraId="695BFBDD" w14:textId="32CF4035" w:rsidR="0079548A" w:rsidRPr="00187D28" w:rsidRDefault="001A070A" w:rsidP="005B714D">
      <w:pPr>
        <w:pStyle w:val="NoSpacing"/>
        <w:rPr>
          <w:rFonts w:asciiTheme="minorHAnsi" w:hAnsiTheme="minorHAnsi" w:cstheme="minorHAnsi"/>
          <w:sz w:val="22"/>
          <w:szCs w:val="22"/>
        </w:rPr>
      </w:pPr>
      <w:r w:rsidRPr="00187D28">
        <w:rPr>
          <w:rFonts w:asciiTheme="minorHAnsi" w:hAnsiTheme="minorHAnsi" w:cstheme="minorHAnsi"/>
          <w:b/>
          <w:sz w:val="22"/>
          <w:szCs w:val="22"/>
        </w:rPr>
        <w:t xml:space="preserve">Attachment </w:t>
      </w:r>
      <w:r w:rsidR="00307E4B">
        <w:rPr>
          <w:rFonts w:asciiTheme="minorHAnsi" w:hAnsiTheme="minorHAnsi" w:cstheme="minorHAnsi"/>
          <w:b/>
          <w:sz w:val="22"/>
          <w:szCs w:val="22"/>
        </w:rPr>
        <w:t>F</w:t>
      </w:r>
      <w:r w:rsidRPr="00187D28">
        <w:rPr>
          <w:rFonts w:asciiTheme="minorHAnsi" w:hAnsiTheme="minorHAnsi" w:cstheme="minorHAnsi"/>
          <w:sz w:val="22"/>
          <w:szCs w:val="22"/>
        </w:rPr>
        <w:t>:</w:t>
      </w:r>
      <w:r w:rsidR="00187D28">
        <w:rPr>
          <w:rFonts w:asciiTheme="minorHAnsi" w:hAnsiTheme="minorHAnsi" w:cstheme="minorHAnsi"/>
          <w:sz w:val="22"/>
          <w:szCs w:val="22"/>
        </w:rPr>
        <w:tab/>
      </w:r>
      <w:r w:rsidR="00280318" w:rsidRPr="00187D28">
        <w:rPr>
          <w:rFonts w:asciiTheme="minorHAnsi" w:hAnsiTheme="minorHAnsi" w:cstheme="minorHAnsi"/>
          <w:sz w:val="22"/>
          <w:szCs w:val="22"/>
        </w:rPr>
        <w:t>Anti-Fraud</w:t>
      </w:r>
      <w:r w:rsidR="00BB7A3E" w:rsidRPr="00187D28">
        <w:rPr>
          <w:rFonts w:asciiTheme="minorHAnsi" w:hAnsiTheme="minorHAnsi" w:cstheme="minorHAnsi"/>
          <w:sz w:val="22"/>
          <w:szCs w:val="22"/>
        </w:rPr>
        <w:t xml:space="preserve"> and Anti-</w:t>
      </w:r>
      <w:r w:rsidR="00647DD8" w:rsidRPr="00187D28">
        <w:rPr>
          <w:rFonts w:asciiTheme="minorHAnsi" w:hAnsiTheme="minorHAnsi" w:cstheme="minorHAnsi"/>
          <w:sz w:val="22"/>
          <w:szCs w:val="22"/>
        </w:rPr>
        <w:t>C</w:t>
      </w:r>
      <w:r w:rsidR="00BB7A3E" w:rsidRPr="00187D28">
        <w:rPr>
          <w:rFonts w:asciiTheme="minorHAnsi" w:hAnsiTheme="minorHAnsi" w:cstheme="minorHAnsi"/>
          <w:sz w:val="22"/>
          <w:szCs w:val="22"/>
        </w:rPr>
        <w:t>orruption RACI Chart</w:t>
      </w:r>
    </w:p>
    <w:p w14:paraId="541F9DD9" w14:textId="119EC36F" w:rsidR="004D3037" w:rsidRPr="00187D28" w:rsidRDefault="00187D28" w:rsidP="005B714D">
      <w:pPr>
        <w:pStyle w:val="NoSpacing"/>
        <w:rPr>
          <w:rFonts w:asciiTheme="minorHAnsi" w:hAnsiTheme="minorHAnsi" w:cstheme="minorHAnsi"/>
          <w:sz w:val="22"/>
          <w:szCs w:val="22"/>
        </w:rPr>
      </w:pPr>
      <w:r>
        <w:rPr>
          <w:rFonts w:asciiTheme="minorHAnsi" w:hAnsiTheme="minorHAnsi" w:cstheme="minorHAnsi"/>
          <w:sz w:val="22"/>
          <w:szCs w:val="22"/>
        </w:rPr>
        <w:tab/>
      </w:r>
    </w:p>
    <w:p w14:paraId="2D118067" w14:textId="568CB506" w:rsidR="00954ED1" w:rsidRDefault="00954ED1">
      <w:pPr>
        <w:rPr>
          <w:rFonts w:asciiTheme="minorHAnsi" w:hAnsiTheme="minorHAnsi"/>
          <w:bCs/>
          <w:sz w:val="22"/>
          <w:szCs w:val="22"/>
        </w:rPr>
      </w:pPr>
      <w:bookmarkStart w:id="26" w:name="_qsh70q" w:colFirst="0" w:colLast="0"/>
      <w:bookmarkStart w:id="27" w:name="1pxezwc" w:colFirst="0" w:colLast="0"/>
      <w:bookmarkEnd w:id="26"/>
      <w:bookmarkEnd w:id="27"/>
      <w:r>
        <w:rPr>
          <w:rFonts w:asciiTheme="minorHAnsi" w:hAnsiTheme="minorHAnsi"/>
          <w:b/>
          <w:bCs/>
          <w:sz w:val="22"/>
          <w:szCs w:val="22"/>
        </w:rPr>
        <w:br w:type="page"/>
      </w:r>
    </w:p>
    <w:p w14:paraId="3946E260" w14:textId="7AD33B49" w:rsidR="00954ED1" w:rsidRPr="004B3D5A" w:rsidRDefault="00954ED1">
      <w:pPr>
        <w:jc w:val="right"/>
        <w:rPr>
          <w:rFonts w:asciiTheme="minorHAnsi" w:hAnsiTheme="minorHAnsi"/>
          <w:sz w:val="22"/>
          <w:szCs w:val="22"/>
        </w:rPr>
      </w:pPr>
      <w:r w:rsidRPr="004B3D5A">
        <w:rPr>
          <w:rFonts w:asciiTheme="minorHAnsi" w:hAnsiTheme="minorHAnsi"/>
          <w:sz w:val="22"/>
          <w:szCs w:val="22"/>
        </w:rPr>
        <w:lastRenderedPageBreak/>
        <w:t xml:space="preserve">Last Updated:  </w:t>
      </w:r>
      <w:r w:rsidR="009E3F17">
        <w:rPr>
          <w:rFonts w:asciiTheme="minorHAnsi" w:hAnsiTheme="minorHAnsi"/>
          <w:sz w:val="22"/>
          <w:szCs w:val="22"/>
        </w:rPr>
        <w:t>1 February</w:t>
      </w:r>
      <w:r w:rsidR="00307E4B">
        <w:rPr>
          <w:rFonts w:asciiTheme="minorHAnsi" w:hAnsiTheme="minorHAnsi"/>
          <w:sz w:val="22"/>
          <w:szCs w:val="22"/>
        </w:rPr>
        <w:t xml:space="preserve"> 2018</w:t>
      </w:r>
      <w:r w:rsidRPr="004B3D5A">
        <w:rPr>
          <w:rFonts w:asciiTheme="minorHAnsi" w:hAnsiTheme="minorHAnsi"/>
          <w:noProof/>
          <w:sz w:val="22"/>
          <w:szCs w:val="22"/>
          <w:lang w:val="en-GB" w:eastAsia="en-GB"/>
        </w:rPr>
        <w:drawing>
          <wp:anchor distT="0" distB="0" distL="0" distR="0" simplePos="0" relativeHeight="251660288" behindDoc="0" locked="0" layoutInCell="0" hidden="0" allowOverlap="1" wp14:anchorId="06DEE035" wp14:editId="2F4BFEBD">
            <wp:simplePos x="0" y="0"/>
            <wp:positionH relativeFrom="margin">
              <wp:posOffset>-307974</wp:posOffset>
            </wp:positionH>
            <wp:positionV relativeFrom="paragraph">
              <wp:posOffset>-35559</wp:posOffset>
            </wp:positionV>
            <wp:extent cx="755015" cy="951230"/>
            <wp:effectExtent l="0" t="0" r="0" b="0"/>
            <wp:wrapSquare wrapText="bothSides" distT="0" distB="0" distL="0" distR="0"/>
            <wp:docPr id="2" name="image01.png" descr="square color logo"/>
            <wp:cNvGraphicFramePr/>
            <a:graphic xmlns:a="http://schemas.openxmlformats.org/drawingml/2006/main">
              <a:graphicData uri="http://schemas.openxmlformats.org/drawingml/2006/picture">
                <pic:pic xmlns:pic="http://schemas.openxmlformats.org/drawingml/2006/picture">
                  <pic:nvPicPr>
                    <pic:cNvPr id="0" name="image01.png" descr="square color logo"/>
                    <pic:cNvPicPr preferRelativeResize="0"/>
                  </pic:nvPicPr>
                  <pic:blipFill>
                    <a:blip r:embed="rId11"/>
                    <a:srcRect/>
                    <a:stretch>
                      <a:fillRect/>
                    </a:stretch>
                  </pic:blipFill>
                  <pic:spPr>
                    <a:xfrm>
                      <a:off x="0" y="0"/>
                      <a:ext cx="755015" cy="951230"/>
                    </a:xfrm>
                    <a:prstGeom prst="rect">
                      <a:avLst/>
                    </a:prstGeom>
                    <a:ln/>
                  </pic:spPr>
                </pic:pic>
              </a:graphicData>
            </a:graphic>
          </wp:anchor>
        </w:drawing>
      </w:r>
    </w:p>
    <w:p w14:paraId="6F674255" w14:textId="77777777" w:rsidR="00954ED1" w:rsidRPr="004B3D5A" w:rsidRDefault="00954ED1">
      <w:pPr>
        <w:jc w:val="right"/>
        <w:rPr>
          <w:rFonts w:asciiTheme="minorHAnsi" w:hAnsiTheme="minorHAnsi"/>
          <w:sz w:val="22"/>
          <w:szCs w:val="22"/>
        </w:rPr>
      </w:pPr>
      <w:r w:rsidRPr="004B3D5A">
        <w:rPr>
          <w:rFonts w:asciiTheme="minorHAnsi" w:hAnsiTheme="minorHAnsi"/>
          <w:sz w:val="22"/>
          <w:szCs w:val="22"/>
        </w:rPr>
        <w:t>To be reviewed:  Annually</w:t>
      </w:r>
    </w:p>
    <w:p w14:paraId="67689F54" w14:textId="77777777" w:rsidR="00954ED1" w:rsidRPr="004B3D5A" w:rsidRDefault="00954ED1" w:rsidP="001A6696">
      <w:pPr>
        <w:jc w:val="right"/>
        <w:rPr>
          <w:rFonts w:asciiTheme="minorHAnsi" w:hAnsiTheme="minorHAnsi"/>
          <w:b/>
          <w:sz w:val="22"/>
          <w:szCs w:val="22"/>
        </w:rPr>
      </w:pPr>
    </w:p>
    <w:p w14:paraId="33B53B73" w14:textId="77777777" w:rsidR="00954ED1" w:rsidRPr="004B3D5A" w:rsidRDefault="00954ED1">
      <w:pPr>
        <w:jc w:val="right"/>
        <w:rPr>
          <w:rFonts w:asciiTheme="minorHAnsi" w:hAnsiTheme="minorHAnsi"/>
          <w:sz w:val="22"/>
          <w:szCs w:val="22"/>
        </w:rPr>
      </w:pPr>
    </w:p>
    <w:p w14:paraId="243BF40F" w14:textId="77777777" w:rsidR="00E00417" w:rsidRDefault="00E00417" w:rsidP="00E00417">
      <w:pPr>
        <w:pStyle w:val="Title"/>
        <w:rPr>
          <w:rFonts w:asciiTheme="minorHAnsi" w:hAnsiTheme="minorHAnsi" w:cstheme="minorHAnsi"/>
          <w:bCs/>
          <w:sz w:val="22"/>
          <w:szCs w:val="22"/>
        </w:rPr>
      </w:pPr>
      <w:bookmarkStart w:id="28" w:name="_49x2ik5" w:colFirst="0" w:colLast="0"/>
      <w:bookmarkEnd w:id="28"/>
      <w:r>
        <w:rPr>
          <w:rFonts w:asciiTheme="minorHAnsi" w:hAnsiTheme="minorHAnsi" w:cstheme="minorHAnsi"/>
          <w:bCs/>
          <w:sz w:val="22"/>
          <w:szCs w:val="22"/>
        </w:rPr>
        <w:t>Attachment A</w:t>
      </w:r>
    </w:p>
    <w:p w14:paraId="706146EF" w14:textId="77777777" w:rsidR="00307E4B" w:rsidRDefault="00307E4B" w:rsidP="00307E4B">
      <w:pPr>
        <w:pStyle w:val="Title"/>
        <w:rPr>
          <w:rFonts w:asciiTheme="minorHAnsi" w:hAnsiTheme="minorHAnsi"/>
          <w:bCs/>
          <w:sz w:val="22"/>
          <w:szCs w:val="22"/>
        </w:rPr>
      </w:pPr>
      <w:r>
        <w:rPr>
          <w:rFonts w:asciiTheme="minorHAnsi" w:hAnsiTheme="minorHAnsi"/>
          <w:bCs/>
          <w:sz w:val="22"/>
          <w:szCs w:val="22"/>
        </w:rPr>
        <w:t>Examples of Fraud and Corruption</w:t>
      </w:r>
    </w:p>
    <w:p w14:paraId="5EEB25D9" w14:textId="77777777" w:rsidR="00307E4B" w:rsidRDefault="00307E4B" w:rsidP="00307E4B"/>
    <w:p w14:paraId="7E17ECBD" w14:textId="77777777" w:rsidR="00307E4B" w:rsidRPr="00D072EB" w:rsidRDefault="00307E4B" w:rsidP="00307E4B">
      <w:pPr>
        <w:pStyle w:val="ListParagraph"/>
        <w:numPr>
          <w:ilvl w:val="0"/>
          <w:numId w:val="13"/>
        </w:numPr>
        <w:tabs>
          <w:tab w:val="left" w:pos="1080"/>
        </w:tabs>
        <w:ind w:left="360"/>
        <w:rPr>
          <w:rFonts w:asciiTheme="minorHAnsi" w:hAnsiTheme="minorHAnsi"/>
        </w:rPr>
      </w:pPr>
      <w:r w:rsidRPr="00D072EB">
        <w:rPr>
          <w:rFonts w:asciiTheme="minorHAnsi" w:hAnsiTheme="minorHAnsi"/>
          <w:sz w:val="22"/>
          <w:szCs w:val="22"/>
        </w:rPr>
        <w:t>Intentional concealment, omission, falsification or perversion of truth</w:t>
      </w:r>
    </w:p>
    <w:p w14:paraId="76E218FA" w14:textId="77777777" w:rsidR="00307E4B" w:rsidRPr="00D072EB" w:rsidRDefault="00307E4B" w:rsidP="00307E4B">
      <w:pPr>
        <w:pStyle w:val="ListParagraph"/>
        <w:numPr>
          <w:ilvl w:val="0"/>
          <w:numId w:val="13"/>
        </w:numPr>
        <w:tabs>
          <w:tab w:val="left" w:pos="1080"/>
        </w:tabs>
        <w:ind w:left="360"/>
        <w:rPr>
          <w:rFonts w:asciiTheme="minorHAnsi" w:hAnsiTheme="minorHAnsi"/>
        </w:rPr>
      </w:pPr>
      <w:r w:rsidRPr="00D072EB">
        <w:rPr>
          <w:rFonts w:asciiTheme="minorHAnsi" w:hAnsiTheme="minorHAnsi"/>
          <w:sz w:val="22"/>
          <w:szCs w:val="22"/>
        </w:rPr>
        <w:t>Inducing another to part with some valuable item or surrender a legal right</w:t>
      </w:r>
    </w:p>
    <w:p w14:paraId="5AE514A6" w14:textId="77777777" w:rsidR="00307E4B" w:rsidRPr="00D072EB" w:rsidRDefault="00307E4B" w:rsidP="00307E4B">
      <w:pPr>
        <w:pStyle w:val="ListParagraph"/>
        <w:numPr>
          <w:ilvl w:val="0"/>
          <w:numId w:val="13"/>
        </w:numPr>
        <w:tabs>
          <w:tab w:val="left" w:pos="1080"/>
        </w:tabs>
        <w:ind w:left="360"/>
        <w:rPr>
          <w:rFonts w:asciiTheme="minorHAnsi" w:hAnsiTheme="minorHAnsi"/>
        </w:rPr>
      </w:pPr>
      <w:r w:rsidRPr="00D072EB">
        <w:rPr>
          <w:rFonts w:asciiTheme="minorHAnsi" w:hAnsiTheme="minorHAnsi"/>
          <w:sz w:val="22"/>
          <w:szCs w:val="22"/>
        </w:rPr>
        <w:t>Nepotism</w:t>
      </w:r>
    </w:p>
    <w:p w14:paraId="2155F874" w14:textId="77777777" w:rsidR="00307E4B" w:rsidRPr="00D072EB" w:rsidRDefault="00307E4B" w:rsidP="00307E4B">
      <w:pPr>
        <w:pStyle w:val="ListParagraph"/>
        <w:numPr>
          <w:ilvl w:val="0"/>
          <w:numId w:val="13"/>
        </w:numPr>
        <w:tabs>
          <w:tab w:val="left" w:pos="1080"/>
        </w:tabs>
        <w:ind w:left="360"/>
        <w:rPr>
          <w:rFonts w:asciiTheme="minorHAnsi" w:hAnsiTheme="minorHAnsi"/>
        </w:rPr>
      </w:pPr>
      <w:r>
        <w:rPr>
          <w:rFonts w:asciiTheme="minorHAnsi" w:hAnsiTheme="minorHAnsi"/>
          <w:sz w:val="22"/>
          <w:szCs w:val="22"/>
        </w:rPr>
        <w:t>B</w:t>
      </w:r>
      <w:r w:rsidRPr="00D072EB">
        <w:rPr>
          <w:rFonts w:asciiTheme="minorHAnsi" w:hAnsiTheme="minorHAnsi"/>
          <w:sz w:val="22"/>
          <w:szCs w:val="22"/>
        </w:rPr>
        <w:t>ribery, kickbacks and</w:t>
      </w:r>
      <w:r>
        <w:rPr>
          <w:rFonts w:asciiTheme="minorHAnsi" w:hAnsiTheme="minorHAnsi"/>
          <w:sz w:val="22"/>
          <w:szCs w:val="22"/>
        </w:rPr>
        <w:t>/or</w:t>
      </w:r>
      <w:r w:rsidRPr="00D072EB">
        <w:rPr>
          <w:rFonts w:asciiTheme="minorHAnsi" w:hAnsiTheme="minorHAnsi"/>
          <w:sz w:val="22"/>
          <w:szCs w:val="22"/>
        </w:rPr>
        <w:t xml:space="preserve"> gratuities </w:t>
      </w:r>
    </w:p>
    <w:p w14:paraId="7A292CF0" w14:textId="77777777" w:rsidR="00307E4B" w:rsidRPr="00D072EB" w:rsidRDefault="00307E4B" w:rsidP="00307E4B">
      <w:pPr>
        <w:pStyle w:val="ListParagraph"/>
        <w:numPr>
          <w:ilvl w:val="0"/>
          <w:numId w:val="13"/>
        </w:numPr>
        <w:tabs>
          <w:tab w:val="left" w:pos="1080"/>
        </w:tabs>
        <w:ind w:left="360"/>
        <w:rPr>
          <w:rFonts w:asciiTheme="minorHAnsi" w:hAnsiTheme="minorHAnsi"/>
        </w:rPr>
      </w:pPr>
      <w:r>
        <w:rPr>
          <w:rFonts w:asciiTheme="minorHAnsi" w:hAnsiTheme="minorHAnsi"/>
          <w:sz w:val="22"/>
          <w:szCs w:val="22"/>
        </w:rPr>
        <w:t>C</w:t>
      </w:r>
      <w:r w:rsidRPr="00D072EB">
        <w:rPr>
          <w:rFonts w:asciiTheme="minorHAnsi" w:hAnsiTheme="minorHAnsi"/>
          <w:sz w:val="22"/>
          <w:szCs w:val="22"/>
        </w:rPr>
        <w:t xml:space="preserve">ollusive behavior with vendors </w:t>
      </w:r>
    </w:p>
    <w:p w14:paraId="18ADF93D" w14:textId="77777777" w:rsidR="00307E4B" w:rsidRPr="00D072EB" w:rsidRDefault="00307E4B" w:rsidP="00307E4B">
      <w:pPr>
        <w:pStyle w:val="ListParagraph"/>
        <w:numPr>
          <w:ilvl w:val="0"/>
          <w:numId w:val="13"/>
        </w:numPr>
        <w:tabs>
          <w:tab w:val="left" w:pos="1080"/>
        </w:tabs>
        <w:ind w:left="360"/>
        <w:rPr>
          <w:rFonts w:asciiTheme="minorHAnsi" w:hAnsiTheme="minorHAnsi"/>
        </w:rPr>
      </w:pPr>
      <w:r>
        <w:rPr>
          <w:rFonts w:asciiTheme="minorHAnsi" w:hAnsiTheme="minorHAnsi"/>
          <w:sz w:val="22"/>
          <w:szCs w:val="22"/>
        </w:rPr>
        <w:t>Keeping false records,</w:t>
      </w:r>
    </w:p>
    <w:p w14:paraId="653F4AFC" w14:textId="77777777" w:rsidR="00307E4B" w:rsidRDefault="00307E4B" w:rsidP="00307E4B">
      <w:pPr>
        <w:pStyle w:val="ListParagraph"/>
        <w:numPr>
          <w:ilvl w:val="0"/>
          <w:numId w:val="13"/>
        </w:numPr>
        <w:tabs>
          <w:tab w:val="left" w:pos="1080"/>
        </w:tabs>
        <w:ind w:left="360"/>
        <w:rPr>
          <w:rFonts w:asciiTheme="minorHAnsi" w:hAnsiTheme="minorHAnsi"/>
          <w:sz w:val="22"/>
          <w:szCs w:val="22"/>
        </w:rPr>
      </w:pPr>
      <w:r w:rsidRPr="00D072EB">
        <w:rPr>
          <w:rFonts w:asciiTheme="minorHAnsi" w:hAnsiTheme="minorHAnsi"/>
          <w:sz w:val="22"/>
          <w:szCs w:val="22"/>
        </w:rPr>
        <w:t xml:space="preserve">False claims (e.g. requesting payment for goods, services or activities not actually performed) </w:t>
      </w:r>
    </w:p>
    <w:p w14:paraId="482C9DBB" w14:textId="77777777" w:rsidR="00307E4B" w:rsidRDefault="00307E4B" w:rsidP="00307E4B">
      <w:pPr>
        <w:pStyle w:val="ListParagraph"/>
        <w:numPr>
          <w:ilvl w:val="0"/>
          <w:numId w:val="13"/>
        </w:numPr>
        <w:tabs>
          <w:tab w:val="left" w:pos="1080"/>
        </w:tabs>
        <w:ind w:left="360"/>
        <w:rPr>
          <w:rFonts w:asciiTheme="minorHAnsi" w:hAnsiTheme="minorHAnsi"/>
          <w:sz w:val="22"/>
          <w:szCs w:val="22"/>
        </w:rPr>
      </w:pPr>
      <w:r>
        <w:rPr>
          <w:rFonts w:asciiTheme="minorHAnsi" w:hAnsiTheme="minorHAnsi"/>
          <w:sz w:val="22"/>
          <w:szCs w:val="22"/>
        </w:rPr>
        <w:t>Embezzlement, and theft</w:t>
      </w:r>
    </w:p>
    <w:p w14:paraId="72ABF642" w14:textId="77777777" w:rsidR="00307E4B" w:rsidRDefault="00307E4B" w:rsidP="00307E4B">
      <w:pPr>
        <w:pStyle w:val="ListParagraph"/>
        <w:numPr>
          <w:ilvl w:val="0"/>
          <w:numId w:val="13"/>
        </w:numPr>
        <w:tabs>
          <w:tab w:val="left" w:pos="1080"/>
        </w:tabs>
        <w:ind w:left="360"/>
        <w:rPr>
          <w:rFonts w:asciiTheme="minorHAnsi" w:hAnsiTheme="minorHAnsi"/>
          <w:sz w:val="22"/>
          <w:szCs w:val="22"/>
        </w:rPr>
      </w:pPr>
      <w:r>
        <w:rPr>
          <w:rFonts w:asciiTheme="minorHAnsi" w:hAnsiTheme="minorHAnsi"/>
          <w:sz w:val="22"/>
          <w:szCs w:val="22"/>
        </w:rPr>
        <w:t>Receiving or providing financial and non-financial favors with the intent of facilitating activities that the person may not normally receive</w:t>
      </w:r>
    </w:p>
    <w:p w14:paraId="4A132E53" w14:textId="77777777" w:rsidR="00307E4B" w:rsidRPr="00D072EB" w:rsidRDefault="00307E4B" w:rsidP="00307E4B">
      <w:pPr>
        <w:pStyle w:val="ListParagraph"/>
        <w:numPr>
          <w:ilvl w:val="0"/>
          <w:numId w:val="13"/>
        </w:numPr>
        <w:tabs>
          <w:tab w:val="left" w:pos="1080"/>
        </w:tabs>
        <w:ind w:left="360"/>
        <w:rPr>
          <w:rFonts w:asciiTheme="minorHAnsi" w:hAnsiTheme="minorHAnsi"/>
          <w:sz w:val="22"/>
          <w:szCs w:val="22"/>
        </w:rPr>
      </w:pPr>
      <w:r>
        <w:rPr>
          <w:rFonts w:asciiTheme="minorHAnsi" w:hAnsiTheme="minorHAnsi"/>
          <w:sz w:val="22"/>
          <w:szCs w:val="22"/>
        </w:rPr>
        <w:t>Conflict of interest</w:t>
      </w:r>
    </w:p>
    <w:p w14:paraId="5CE4F2CD" w14:textId="77777777" w:rsidR="00307E4B" w:rsidRDefault="00307E4B" w:rsidP="00307E4B">
      <w:pPr>
        <w:rPr>
          <w:rFonts w:asciiTheme="minorHAnsi" w:hAnsiTheme="minorHAnsi"/>
          <w:b/>
          <w:sz w:val="22"/>
          <w:szCs w:val="22"/>
        </w:rPr>
      </w:pPr>
    </w:p>
    <w:p w14:paraId="56439BB5" w14:textId="77777777" w:rsidR="00307E4B" w:rsidRPr="00043C01" w:rsidRDefault="00307E4B" w:rsidP="00307E4B">
      <w:pPr>
        <w:rPr>
          <w:rFonts w:asciiTheme="minorHAnsi" w:hAnsiTheme="minorHAnsi"/>
          <w:b/>
          <w:sz w:val="22"/>
          <w:szCs w:val="22"/>
        </w:rPr>
      </w:pPr>
    </w:p>
    <w:p w14:paraId="7AB9448B" w14:textId="77777777" w:rsidR="00307E4B" w:rsidRDefault="00307E4B" w:rsidP="00307E4B">
      <w:pPr>
        <w:ind w:left="360"/>
        <w:rPr>
          <w:rFonts w:asciiTheme="minorHAnsi" w:hAnsiTheme="minorHAnsi"/>
          <w:sz w:val="22"/>
          <w:szCs w:val="22"/>
        </w:rPr>
      </w:pPr>
      <w:r w:rsidRPr="00043C01">
        <w:rPr>
          <w:rFonts w:asciiTheme="minorHAnsi" w:hAnsiTheme="minorHAnsi"/>
          <w:sz w:val="22"/>
          <w:szCs w:val="22"/>
        </w:rPr>
        <w:t>Falsification, misappropriation, and other fiscal irregularities refer to, but are not limited to:</w:t>
      </w:r>
    </w:p>
    <w:p w14:paraId="308787E0" w14:textId="77777777" w:rsidR="00307E4B" w:rsidRPr="00043C01" w:rsidRDefault="00307E4B" w:rsidP="00307E4B">
      <w:pPr>
        <w:ind w:left="360"/>
        <w:rPr>
          <w:rFonts w:asciiTheme="minorHAnsi" w:hAnsiTheme="minorHAnsi"/>
          <w:b/>
          <w:sz w:val="22"/>
          <w:szCs w:val="22"/>
        </w:rPr>
      </w:pPr>
    </w:p>
    <w:p w14:paraId="5A746E1F" w14:textId="77777777" w:rsidR="00307E4B" w:rsidRPr="00043C01" w:rsidRDefault="00307E4B" w:rsidP="00307E4B">
      <w:pPr>
        <w:numPr>
          <w:ilvl w:val="0"/>
          <w:numId w:val="14"/>
        </w:numPr>
        <w:tabs>
          <w:tab w:val="left" w:pos="1080"/>
        </w:tabs>
        <w:rPr>
          <w:rFonts w:asciiTheme="minorHAnsi" w:hAnsiTheme="minorHAnsi"/>
          <w:sz w:val="22"/>
          <w:szCs w:val="22"/>
        </w:rPr>
      </w:pPr>
      <w:r w:rsidRPr="00043C01">
        <w:rPr>
          <w:rFonts w:asciiTheme="minorHAnsi" w:hAnsiTheme="minorHAnsi"/>
          <w:sz w:val="22"/>
          <w:szCs w:val="22"/>
        </w:rPr>
        <w:t>Any dishonest or fraudulent act</w:t>
      </w:r>
    </w:p>
    <w:p w14:paraId="3FB17B9F" w14:textId="77777777" w:rsidR="00307E4B" w:rsidRPr="00043C01" w:rsidRDefault="00307E4B" w:rsidP="00307E4B">
      <w:pPr>
        <w:numPr>
          <w:ilvl w:val="0"/>
          <w:numId w:val="14"/>
        </w:numPr>
        <w:tabs>
          <w:tab w:val="left" w:pos="1080"/>
        </w:tabs>
        <w:rPr>
          <w:rFonts w:asciiTheme="minorHAnsi" w:hAnsiTheme="minorHAnsi"/>
          <w:sz w:val="22"/>
          <w:szCs w:val="22"/>
        </w:rPr>
      </w:pPr>
      <w:r w:rsidRPr="00043C01">
        <w:rPr>
          <w:rFonts w:asciiTheme="minorHAnsi" w:hAnsiTheme="minorHAnsi"/>
          <w:sz w:val="22"/>
          <w:szCs w:val="22"/>
        </w:rPr>
        <w:t>Forgery or alteration of any document or account (including, but not limited to timesheets, payroll, accounts, travel and expense reports, procurement documents or inventory/asset registers)</w:t>
      </w:r>
    </w:p>
    <w:p w14:paraId="16E04CDE" w14:textId="77777777" w:rsidR="00307E4B" w:rsidRPr="00043C01" w:rsidRDefault="00307E4B" w:rsidP="00307E4B">
      <w:pPr>
        <w:numPr>
          <w:ilvl w:val="0"/>
          <w:numId w:val="14"/>
        </w:numPr>
        <w:tabs>
          <w:tab w:val="left" w:pos="1080"/>
        </w:tabs>
        <w:rPr>
          <w:rFonts w:asciiTheme="minorHAnsi" w:hAnsiTheme="minorHAnsi"/>
          <w:sz w:val="22"/>
          <w:szCs w:val="22"/>
        </w:rPr>
      </w:pPr>
      <w:r w:rsidRPr="00043C01">
        <w:rPr>
          <w:rFonts w:asciiTheme="minorHAnsi" w:hAnsiTheme="minorHAnsi"/>
          <w:sz w:val="22"/>
          <w:szCs w:val="22"/>
        </w:rPr>
        <w:t>Forgery or alteration of a cheque, bank draft, or any other financial documents</w:t>
      </w:r>
    </w:p>
    <w:p w14:paraId="35F1ACC7" w14:textId="77777777" w:rsidR="00307E4B" w:rsidRPr="00043C01" w:rsidRDefault="00307E4B" w:rsidP="00307E4B">
      <w:pPr>
        <w:numPr>
          <w:ilvl w:val="0"/>
          <w:numId w:val="14"/>
        </w:numPr>
        <w:tabs>
          <w:tab w:val="left" w:pos="1080"/>
        </w:tabs>
        <w:rPr>
          <w:rFonts w:asciiTheme="minorHAnsi" w:hAnsiTheme="minorHAnsi"/>
          <w:sz w:val="22"/>
          <w:szCs w:val="22"/>
        </w:rPr>
      </w:pPr>
      <w:r w:rsidRPr="00043C01">
        <w:rPr>
          <w:rFonts w:asciiTheme="minorHAnsi" w:hAnsiTheme="minorHAnsi"/>
          <w:sz w:val="22"/>
          <w:szCs w:val="22"/>
        </w:rPr>
        <w:t>Misappropriation of funds, commodities, securities, supplies, equipment, or other assets</w:t>
      </w:r>
    </w:p>
    <w:p w14:paraId="137E16C0" w14:textId="77777777" w:rsidR="00307E4B" w:rsidRPr="00043C01" w:rsidRDefault="00307E4B" w:rsidP="00307E4B">
      <w:pPr>
        <w:numPr>
          <w:ilvl w:val="0"/>
          <w:numId w:val="14"/>
        </w:numPr>
        <w:tabs>
          <w:tab w:val="left" w:pos="1080"/>
        </w:tabs>
        <w:rPr>
          <w:rFonts w:asciiTheme="minorHAnsi" w:hAnsiTheme="minorHAnsi"/>
          <w:sz w:val="22"/>
          <w:szCs w:val="22"/>
        </w:rPr>
      </w:pPr>
      <w:r w:rsidRPr="00043C01">
        <w:rPr>
          <w:rFonts w:asciiTheme="minorHAnsi" w:hAnsiTheme="minorHAnsi"/>
          <w:sz w:val="22"/>
          <w:szCs w:val="22"/>
        </w:rPr>
        <w:t>Impropriety in the handling or reporting of money, financial transactions, or bidding procedures</w:t>
      </w:r>
    </w:p>
    <w:p w14:paraId="673B9006" w14:textId="77777777" w:rsidR="00307E4B" w:rsidRPr="00043C01" w:rsidRDefault="00307E4B" w:rsidP="00307E4B">
      <w:pPr>
        <w:numPr>
          <w:ilvl w:val="0"/>
          <w:numId w:val="14"/>
        </w:numPr>
        <w:tabs>
          <w:tab w:val="left" w:pos="1080"/>
        </w:tabs>
        <w:rPr>
          <w:rFonts w:asciiTheme="minorHAnsi" w:hAnsiTheme="minorHAnsi"/>
          <w:sz w:val="22"/>
          <w:szCs w:val="22"/>
        </w:rPr>
      </w:pPr>
      <w:r w:rsidRPr="00043C01">
        <w:rPr>
          <w:rFonts w:asciiTheme="minorHAnsi" w:hAnsiTheme="minorHAnsi"/>
          <w:sz w:val="22"/>
          <w:szCs w:val="22"/>
        </w:rPr>
        <w:t>Accepting or seeking anything of material value from suppliers or persons providing services/materials</w:t>
      </w:r>
      <w:r>
        <w:rPr>
          <w:rFonts w:asciiTheme="minorHAnsi" w:hAnsiTheme="minorHAnsi"/>
          <w:sz w:val="22"/>
          <w:szCs w:val="22"/>
        </w:rPr>
        <w:t xml:space="preserve"> as provided by applicable policies on gifts</w:t>
      </w:r>
    </w:p>
    <w:p w14:paraId="731132EF" w14:textId="77777777" w:rsidR="00307E4B" w:rsidRPr="00043C01" w:rsidRDefault="00307E4B" w:rsidP="00307E4B">
      <w:pPr>
        <w:numPr>
          <w:ilvl w:val="0"/>
          <w:numId w:val="14"/>
        </w:numPr>
        <w:tabs>
          <w:tab w:val="left" w:pos="1080"/>
        </w:tabs>
        <w:rPr>
          <w:rFonts w:asciiTheme="minorHAnsi" w:hAnsiTheme="minorHAnsi"/>
          <w:sz w:val="22"/>
          <w:szCs w:val="22"/>
        </w:rPr>
      </w:pPr>
      <w:r w:rsidRPr="00043C01">
        <w:rPr>
          <w:rFonts w:asciiTheme="minorHAnsi" w:hAnsiTheme="minorHAnsi"/>
          <w:sz w:val="22"/>
          <w:szCs w:val="22"/>
        </w:rPr>
        <w:t>Destruction or misappropriation of records, furniture, fixtures, or equipment</w:t>
      </w:r>
    </w:p>
    <w:p w14:paraId="75DBE538" w14:textId="77777777" w:rsidR="00307E4B" w:rsidRPr="00043C01" w:rsidRDefault="00307E4B" w:rsidP="00307E4B">
      <w:pPr>
        <w:numPr>
          <w:ilvl w:val="0"/>
          <w:numId w:val="14"/>
        </w:numPr>
        <w:tabs>
          <w:tab w:val="left" w:pos="1080"/>
        </w:tabs>
        <w:rPr>
          <w:rFonts w:asciiTheme="minorHAnsi" w:hAnsiTheme="minorHAnsi"/>
          <w:sz w:val="22"/>
          <w:szCs w:val="22"/>
        </w:rPr>
      </w:pPr>
      <w:r w:rsidRPr="00043C01">
        <w:rPr>
          <w:rFonts w:asciiTheme="minorHAnsi" w:hAnsiTheme="minorHAnsi"/>
          <w:sz w:val="22"/>
          <w:szCs w:val="22"/>
        </w:rPr>
        <w:t>Diversion, alteration, or mismanagement of documents or information, and/or any similar or related irregularity</w:t>
      </w:r>
    </w:p>
    <w:p w14:paraId="0FF592DA" w14:textId="77777777" w:rsidR="00307E4B" w:rsidRPr="00043C01" w:rsidRDefault="00307E4B" w:rsidP="00307E4B">
      <w:pPr>
        <w:numPr>
          <w:ilvl w:val="0"/>
          <w:numId w:val="14"/>
        </w:numPr>
        <w:rPr>
          <w:rFonts w:asciiTheme="minorHAnsi" w:hAnsiTheme="minorHAnsi"/>
          <w:sz w:val="22"/>
          <w:szCs w:val="22"/>
        </w:rPr>
      </w:pPr>
      <w:r w:rsidRPr="00043C01">
        <w:rPr>
          <w:rFonts w:asciiTheme="minorHAnsi" w:hAnsiTheme="minorHAnsi"/>
          <w:sz w:val="22"/>
          <w:szCs w:val="22"/>
        </w:rPr>
        <w:t>Any malicious use of internet and IT documents or messages</w:t>
      </w:r>
    </w:p>
    <w:p w14:paraId="5B0F7243" w14:textId="77777777" w:rsidR="00307E4B" w:rsidRPr="00043C01" w:rsidRDefault="00307E4B" w:rsidP="00307E4B">
      <w:pPr>
        <w:numPr>
          <w:ilvl w:val="0"/>
          <w:numId w:val="14"/>
        </w:numPr>
        <w:rPr>
          <w:rFonts w:asciiTheme="minorHAnsi" w:hAnsiTheme="minorHAnsi"/>
          <w:sz w:val="22"/>
          <w:szCs w:val="22"/>
        </w:rPr>
      </w:pPr>
      <w:r w:rsidRPr="00043C01">
        <w:rPr>
          <w:rFonts w:asciiTheme="minorHAnsi" w:hAnsiTheme="minorHAnsi"/>
          <w:sz w:val="22"/>
          <w:szCs w:val="22"/>
        </w:rPr>
        <w:t>Cybercrime and/or identity theft</w:t>
      </w:r>
    </w:p>
    <w:p w14:paraId="59E06206" w14:textId="77777777" w:rsidR="00E00417" w:rsidRDefault="00E00417" w:rsidP="001A6696">
      <w:pPr>
        <w:jc w:val="center"/>
        <w:rPr>
          <w:rFonts w:asciiTheme="minorHAnsi" w:hAnsiTheme="minorHAnsi"/>
          <w:b/>
          <w:sz w:val="22"/>
          <w:szCs w:val="22"/>
        </w:rPr>
      </w:pPr>
    </w:p>
    <w:p w14:paraId="3FE31238" w14:textId="77777777" w:rsidR="00E00417" w:rsidRDefault="00E00417" w:rsidP="001A6696">
      <w:pPr>
        <w:jc w:val="center"/>
        <w:rPr>
          <w:rFonts w:asciiTheme="minorHAnsi" w:hAnsiTheme="minorHAnsi"/>
          <w:b/>
          <w:sz w:val="22"/>
          <w:szCs w:val="22"/>
        </w:rPr>
      </w:pPr>
    </w:p>
    <w:p w14:paraId="053EC617" w14:textId="6CC8BD1E" w:rsidR="00B61283" w:rsidRDefault="00B61283">
      <w:pPr>
        <w:rPr>
          <w:rFonts w:asciiTheme="minorHAnsi" w:hAnsiTheme="minorHAnsi"/>
          <w:b/>
          <w:sz w:val="22"/>
          <w:szCs w:val="22"/>
        </w:rPr>
      </w:pPr>
      <w:r>
        <w:rPr>
          <w:rFonts w:asciiTheme="minorHAnsi" w:hAnsiTheme="minorHAnsi"/>
          <w:b/>
          <w:sz w:val="22"/>
          <w:szCs w:val="22"/>
        </w:rPr>
        <w:br w:type="page"/>
      </w:r>
    </w:p>
    <w:p w14:paraId="6C0C12D2" w14:textId="77777777" w:rsidR="00E00417" w:rsidRDefault="00E00417" w:rsidP="001A6696">
      <w:pPr>
        <w:jc w:val="center"/>
        <w:rPr>
          <w:rFonts w:asciiTheme="minorHAnsi" w:hAnsiTheme="minorHAnsi"/>
          <w:b/>
          <w:sz w:val="22"/>
          <w:szCs w:val="22"/>
        </w:rPr>
      </w:pPr>
    </w:p>
    <w:p w14:paraId="08741301" w14:textId="689B05AD" w:rsidR="00954ED1" w:rsidRPr="00A67A89" w:rsidRDefault="00954ED1">
      <w:pPr>
        <w:jc w:val="right"/>
        <w:rPr>
          <w:rFonts w:asciiTheme="minorHAnsi" w:hAnsiTheme="minorHAnsi"/>
          <w:sz w:val="22"/>
          <w:szCs w:val="22"/>
        </w:rPr>
      </w:pPr>
      <w:bookmarkStart w:id="29" w:name="_tmd74l9j80at" w:colFirst="0" w:colLast="0"/>
      <w:bookmarkEnd w:id="29"/>
      <w:r w:rsidRPr="00A67A89">
        <w:rPr>
          <w:rFonts w:asciiTheme="minorHAnsi" w:hAnsiTheme="minorHAnsi"/>
          <w:sz w:val="22"/>
          <w:szCs w:val="22"/>
        </w:rPr>
        <w:t xml:space="preserve">Last Updated:  </w:t>
      </w:r>
      <w:r w:rsidR="00111BCC">
        <w:rPr>
          <w:rFonts w:asciiTheme="minorHAnsi" w:hAnsiTheme="minorHAnsi"/>
          <w:sz w:val="22"/>
          <w:szCs w:val="22"/>
        </w:rPr>
        <w:t xml:space="preserve">1 </w:t>
      </w:r>
      <w:r w:rsidR="009E3F17">
        <w:rPr>
          <w:rFonts w:asciiTheme="minorHAnsi" w:hAnsiTheme="minorHAnsi"/>
          <w:sz w:val="22"/>
          <w:szCs w:val="22"/>
        </w:rPr>
        <w:t>February</w:t>
      </w:r>
      <w:r w:rsidR="00307E4B">
        <w:rPr>
          <w:rFonts w:asciiTheme="minorHAnsi" w:hAnsiTheme="minorHAnsi"/>
          <w:sz w:val="22"/>
          <w:szCs w:val="22"/>
        </w:rPr>
        <w:t xml:space="preserve"> </w:t>
      </w:r>
      <w:r w:rsidR="00111BCC">
        <w:rPr>
          <w:rFonts w:asciiTheme="minorHAnsi" w:hAnsiTheme="minorHAnsi"/>
          <w:sz w:val="22"/>
          <w:szCs w:val="22"/>
        </w:rPr>
        <w:t>201</w:t>
      </w:r>
      <w:r w:rsidRPr="00A67A89">
        <w:rPr>
          <w:rFonts w:asciiTheme="minorHAnsi" w:hAnsiTheme="minorHAnsi"/>
          <w:noProof/>
          <w:sz w:val="22"/>
          <w:szCs w:val="22"/>
          <w:lang w:val="en-GB" w:eastAsia="en-GB"/>
        </w:rPr>
        <w:drawing>
          <wp:anchor distT="0" distB="0" distL="0" distR="0" simplePos="0" relativeHeight="251662336" behindDoc="0" locked="0" layoutInCell="0" hidden="0" allowOverlap="1" wp14:anchorId="3772240D" wp14:editId="30DDC66A">
            <wp:simplePos x="0" y="0"/>
            <wp:positionH relativeFrom="margin">
              <wp:posOffset>-307974</wp:posOffset>
            </wp:positionH>
            <wp:positionV relativeFrom="paragraph">
              <wp:posOffset>-35559</wp:posOffset>
            </wp:positionV>
            <wp:extent cx="755015" cy="951230"/>
            <wp:effectExtent l="0" t="0" r="0" b="0"/>
            <wp:wrapSquare wrapText="bothSides" distT="0" distB="0" distL="0" distR="0"/>
            <wp:docPr id="3" name="image01.png" descr="square color logo"/>
            <wp:cNvGraphicFramePr/>
            <a:graphic xmlns:a="http://schemas.openxmlformats.org/drawingml/2006/main">
              <a:graphicData uri="http://schemas.openxmlformats.org/drawingml/2006/picture">
                <pic:pic xmlns:pic="http://schemas.openxmlformats.org/drawingml/2006/picture">
                  <pic:nvPicPr>
                    <pic:cNvPr id="0" name="image01.png" descr="square color logo"/>
                    <pic:cNvPicPr preferRelativeResize="0"/>
                  </pic:nvPicPr>
                  <pic:blipFill>
                    <a:blip r:embed="rId11"/>
                    <a:srcRect/>
                    <a:stretch>
                      <a:fillRect/>
                    </a:stretch>
                  </pic:blipFill>
                  <pic:spPr>
                    <a:xfrm>
                      <a:off x="0" y="0"/>
                      <a:ext cx="755015" cy="951230"/>
                    </a:xfrm>
                    <a:prstGeom prst="rect">
                      <a:avLst/>
                    </a:prstGeom>
                    <a:ln/>
                  </pic:spPr>
                </pic:pic>
              </a:graphicData>
            </a:graphic>
          </wp:anchor>
        </w:drawing>
      </w:r>
      <w:r w:rsidR="00307E4B">
        <w:rPr>
          <w:rFonts w:asciiTheme="minorHAnsi" w:hAnsiTheme="minorHAnsi"/>
          <w:sz w:val="22"/>
          <w:szCs w:val="22"/>
        </w:rPr>
        <w:t>8</w:t>
      </w:r>
    </w:p>
    <w:p w14:paraId="6809C170" w14:textId="77777777" w:rsidR="00954ED1" w:rsidRPr="00A67A89" w:rsidRDefault="00954ED1">
      <w:pPr>
        <w:jc w:val="right"/>
        <w:rPr>
          <w:rFonts w:asciiTheme="minorHAnsi" w:hAnsiTheme="minorHAnsi"/>
          <w:sz w:val="22"/>
          <w:szCs w:val="22"/>
        </w:rPr>
      </w:pPr>
      <w:r w:rsidRPr="00A67A89">
        <w:rPr>
          <w:rFonts w:asciiTheme="minorHAnsi" w:hAnsiTheme="minorHAnsi"/>
          <w:sz w:val="22"/>
          <w:szCs w:val="22"/>
        </w:rPr>
        <w:t>To be reviewed:  Annually</w:t>
      </w:r>
    </w:p>
    <w:p w14:paraId="594EC8BE" w14:textId="77777777" w:rsidR="00954ED1" w:rsidRPr="00A67A89" w:rsidRDefault="00954ED1" w:rsidP="001A6696">
      <w:pPr>
        <w:jc w:val="right"/>
        <w:rPr>
          <w:rFonts w:asciiTheme="minorHAnsi" w:hAnsiTheme="minorHAnsi"/>
          <w:b/>
          <w:sz w:val="22"/>
          <w:szCs w:val="22"/>
        </w:rPr>
      </w:pPr>
    </w:p>
    <w:p w14:paraId="3E77FFCF" w14:textId="77777777" w:rsidR="00954ED1" w:rsidRPr="00A67A89" w:rsidRDefault="00954ED1">
      <w:pPr>
        <w:jc w:val="right"/>
        <w:rPr>
          <w:rFonts w:asciiTheme="minorHAnsi" w:hAnsiTheme="minorHAnsi"/>
          <w:sz w:val="22"/>
          <w:szCs w:val="22"/>
        </w:rPr>
      </w:pPr>
    </w:p>
    <w:p w14:paraId="1C9D796D" w14:textId="77777777" w:rsidR="00954ED1" w:rsidRDefault="00954ED1" w:rsidP="001A6696">
      <w:pPr>
        <w:jc w:val="center"/>
        <w:rPr>
          <w:rFonts w:asciiTheme="minorHAnsi" w:hAnsiTheme="minorHAnsi"/>
          <w:b/>
          <w:sz w:val="22"/>
          <w:szCs w:val="22"/>
        </w:rPr>
      </w:pPr>
    </w:p>
    <w:p w14:paraId="6047FA2D" w14:textId="77777777" w:rsidR="00954ED1" w:rsidRDefault="00954ED1" w:rsidP="001A6696">
      <w:pPr>
        <w:jc w:val="center"/>
        <w:rPr>
          <w:rFonts w:asciiTheme="minorHAnsi" w:hAnsiTheme="minorHAnsi"/>
          <w:b/>
          <w:sz w:val="22"/>
          <w:szCs w:val="22"/>
        </w:rPr>
      </w:pPr>
    </w:p>
    <w:p w14:paraId="4455774D" w14:textId="4C48DC89" w:rsidR="00954ED1" w:rsidRDefault="00954ED1" w:rsidP="001A6696">
      <w:pPr>
        <w:jc w:val="center"/>
        <w:rPr>
          <w:rFonts w:asciiTheme="minorHAnsi" w:hAnsiTheme="minorHAnsi"/>
          <w:b/>
          <w:sz w:val="22"/>
          <w:szCs w:val="22"/>
        </w:rPr>
      </w:pPr>
      <w:r w:rsidRPr="00A67A89">
        <w:rPr>
          <w:rFonts w:asciiTheme="minorHAnsi" w:hAnsiTheme="minorHAnsi"/>
          <w:b/>
          <w:sz w:val="22"/>
          <w:szCs w:val="22"/>
        </w:rPr>
        <w:t xml:space="preserve">Attachment </w:t>
      </w:r>
      <w:r w:rsidR="00E00417">
        <w:rPr>
          <w:rFonts w:asciiTheme="minorHAnsi" w:hAnsiTheme="minorHAnsi"/>
          <w:b/>
          <w:sz w:val="22"/>
          <w:szCs w:val="22"/>
        </w:rPr>
        <w:t>B</w:t>
      </w:r>
    </w:p>
    <w:p w14:paraId="0808C6EC" w14:textId="77777777" w:rsidR="00E2206E" w:rsidRPr="007F70C5" w:rsidRDefault="00E2206E" w:rsidP="00E2206E">
      <w:pPr>
        <w:pStyle w:val="Title"/>
        <w:rPr>
          <w:rFonts w:asciiTheme="minorHAnsi" w:hAnsiTheme="minorHAnsi" w:cstheme="minorHAnsi"/>
          <w:bCs/>
          <w:sz w:val="22"/>
          <w:szCs w:val="22"/>
        </w:rPr>
      </w:pPr>
      <w:r>
        <w:rPr>
          <w:rFonts w:asciiTheme="minorHAnsi" w:hAnsiTheme="minorHAnsi" w:cstheme="minorHAnsi"/>
          <w:bCs/>
          <w:sz w:val="22"/>
          <w:szCs w:val="22"/>
        </w:rPr>
        <w:t>C</w:t>
      </w:r>
      <w:r w:rsidRPr="007F70C5">
        <w:rPr>
          <w:rFonts w:asciiTheme="minorHAnsi" w:hAnsiTheme="minorHAnsi" w:cstheme="minorHAnsi"/>
          <w:bCs/>
          <w:sz w:val="22"/>
          <w:szCs w:val="22"/>
        </w:rPr>
        <w:t>ARE International Whistleblower Hotline or “CARE Line”</w:t>
      </w:r>
    </w:p>
    <w:p w14:paraId="5E314277" w14:textId="7F5A1DA6" w:rsidR="001A6696" w:rsidRPr="001A6696" w:rsidRDefault="001A6696" w:rsidP="001A6696">
      <w:pPr>
        <w:pStyle w:val="NormalWeb"/>
        <w:spacing w:before="240" w:beforeAutospacing="0" w:after="240" w:afterAutospacing="0"/>
        <w:rPr>
          <w:rFonts w:asciiTheme="minorHAnsi" w:hAnsiTheme="minorHAnsi"/>
          <w:color w:val="2E1110"/>
          <w:sz w:val="22"/>
          <w:szCs w:val="22"/>
        </w:rPr>
      </w:pPr>
      <w:r w:rsidRPr="001A6696">
        <w:rPr>
          <w:rFonts w:asciiTheme="minorHAnsi" w:hAnsiTheme="minorHAnsi"/>
          <w:color w:val="2E1110"/>
          <w:sz w:val="22"/>
          <w:szCs w:val="22"/>
        </w:rPr>
        <w:t xml:space="preserve">CARE is committed to preventing, detecting and correcting fraud, misappropriations, discrimination, sexual harassment, exploitation and abuse, support of terrorism, and other wrongful conduct. </w:t>
      </w:r>
    </w:p>
    <w:p w14:paraId="22CFB31D" w14:textId="77777777" w:rsidR="001A6696" w:rsidRPr="001A6696" w:rsidRDefault="001A6696" w:rsidP="001A6696">
      <w:pPr>
        <w:pStyle w:val="NormalWeb"/>
        <w:spacing w:before="240" w:beforeAutospacing="0" w:after="240" w:afterAutospacing="0"/>
        <w:rPr>
          <w:rFonts w:asciiTheme="minorHAnsi" w:hAnsiTheme="minorHAnsi"/>
          <w:color w:val="2E1110"/>
          <w:sz w:val="22"/>
          <w:szCs w:val="22"/>
        </w:rPr>
      </w:pPr>
      <w:r w:rsidRPr="001A6696">
        <w:rPr>
          <w:rFonts w:asciiTheme="minorHAnsi" w:hAnsiTheme="minorHAnsi"/>
          <w:color w:val="2E1110"/>
          <w:sz w:val="22"/>
          <w:szCs w:val="22"/>
        </w:rPr>
        <w:t>We want to know if you suspect, or have observed or experienced, wrongful conduct. The earlier we find out that something is going wrong in our organisation the sooner we can do something about it. We encourage you to share any concern that you may have.</w:t>
      </w:r>
    </w:p>
    <w:p w14:paraId="151717E2" w14:textId="77777777" w:rsidR="001A6696" w:rsidRPr="001A6696" w:rsidDel="001C0DE7" w:rsidRDefault="001A6696" w:rsidP="001A6696">
      <w:pPr>
        <w:pStyle w:val="NormalWeb"/>
        <w:spacing w:before="240" w:beforeAutospacing="0" w:after="240" w:afterAutospacing="0"/>
        <w:rPr>
          <w:rFonts w:asciiTheme="minorHAnsi" w:hAnsiTheme="minorHAnsi"/>
          <w:color w:val="2E1110"/>
          <w:sz w:val="22"/>
          <w:szCs w:val="22"/>
        </w:rPr>
      </w:pPr>
      <w:r w:rsidRPr="001A6696">
        <w:rPr>
          <w:rFonts w:asciiTheme="minorHAnsi" w:hAnsiTheme="minorHAnsi"/>
          <w:color w:val="2E1110"/>
          <w:sz w:val="22"/>
          <w:szCs w:val="22"/>
        </w:rPr>
        <w:t xml:space="preserve">Any CARE employee or volunteer, partner, vendor, programme participant, or other outside party, may use this service to report wrongful conduct. </w:t>
      </w:r>
    </w:p>
    <w:p w14:paraId="31FC035B" w14:textId="77777777" w:rsidR="001A6696" w:rsidRPr="001A6696" w:rsidRDefault="001A6696" w:rsidP="001A6696">
      <w:pPr>
        <w:pStyle w:val="NormalWeb"/>
        <w:spacing w:before="240" w:beforeAutospacing="0" w:after="240" w:afterAutospacing="0"/>
        <w:rPr>
          <w:rFonts w:asciiTheme="minorHAnsi" w:hAnsiTheme="minorHAnsi"/>
          <w:color w:val="2E1110"/>
          <w:sz w:val="22"/>
          <w:szCs w:val="22"/>
        </w:rPr>
      </w:pPr>
      <w:r w:rsidRPr="001A6696">
        <w:rPr>
          <w:rFonts w:asciiTheme="minorHAnsi" w:hAnsiTheme="minorHAnsi"/>
          <w:color w:val="2E1110"/>
          <w:sz w:val="22"/>
          <w:szCs w:val="22"/>
        </w:rPr>
        <w:t xml:space="preserve">All reports of wrongful conduct will be taken seriously, and an investigation will be conducted. </w:t>
      </w:r>
    </w:p>
    <w:p w14:paraId="2C199420" w14:textId="77777777" w:rsidR="001A6696" w:rsidRPr="001A6696" w:rsidRDefault="001A6696" w:rsidP="001A6696">
      <w:pPr>
        <w:pStyle w:val="NormalWeb"/>
        <w:spacing w:before="240" w:beforeAutospacing="0" w:after="240" w:afterAutospacing="0"/>
        <w:rPr>
          <w:rFonts w:asciiTheme="minorHAnsi" w:hAnsiTheme="minorHAnsi"/>
          <w:color w:val="2E1110"/>
          <w:sz w:val="22"/>
          <w:szCs w:val="22"/>
        </w:rPr>
      </w:pPr>
      <w:r w:rsidRPr="001A6696">
        <w:rPr>
          <w:rFonts w:asciiTheme="minorHAnsi" w:hAnsiTheme="minorHAnsi"/>
          <w:color w:val="2E1110"/>
          <w:sz w:val="22"/>
          <w:szCs w:val="22"/>
        </w:rPr>
        <w:t xml:space="preserve">Reports may be submitted anonymously, and will be kept confidential to the greatest extent possible consistent with the need to conduct an adequate investigation. </w:t>
      </w:r>
    </w:p>
    <w:p w14:paraId="6C544FD6" w14:textId="77777777" w:rsidR="001A6696" w:rsidRPr="001A6696" w:rsidRDefault="001A6696" w:rsidP="001A6696">
      <w:pPr>
        <w:pStyle w:val="NormalWeb"/>
        <w:spacing w:before="240" w:beforeAutospacing="0" w:after="240" w:afterAutospacing="0"/>
        <w:rPr>
          <w:rFonts w:asciiTheme="minorHAnsi" w:hAnsiTheme="minorHAnsi"/>
          <w:color w:val="2E1110"/>
          <w:sz w:val="22"/>
          <w:szCs w:val="22"/>
        </w:rPr>
      </w:pPr>
      <w:r w:rsidRPr="001A6696">
        <w:rPr>
          <w:rFonts w:asciiTheme="minorHAnsi" w:hAnsiTheme="minorHAnsi"/>
          <w:color w:val="2E1110"/>
          <w:sz w:val="22"/>
          <w:szCs w:val="22"/>
        </w:rPr>
        <w:t>We will treat disclosures of wrongful conduct seriously and protect those who raise concerns in good faith. No employee will suffer harassment or retaliation.</w:t>
      </w:r>
      <w:r w:rsidRPr="001A6696">
        <w:rPr>
          <w:rStyle w:val="apple-converted-space"/>
          <w:rFonts w:asciiTheme="minorHAnsi" w:hAnsiTheme="minorHAnsi"/>
          <w:color w:val="2E1110"/>
          <w:sz w:val="22"/>
          <w:szCs w:val="22"/>
        </w:rPr>
        <w:t> </w:t>
      </w:r>
    </w:p>
    <w:p w14:paraId="7987B821" w14:textId="77777777" w:rsidR="001A6696" w:rsidRPr="001A6696" w:rsidRDefault="001A6696" w:rsidP="001A6696">
      <w:pPr>
        <w:pStyle w:val="NormalWeb"/>
        <w:spacing w:before="240" w:beforeAutospacing="0" w:after="240" w:afterAutospacing="0"/>
        <w:rPr>
          <w:rFonts w:asciiTheme="minorHAnsi" w:hAnsiTheme="minorHAnsi"/>
          <w:color w:val="2E1110"/>
          <w:sz w:val="22"/>
          <w:szCs w:val="22"/>
        </w:rPr>
      </w:pPr>
      <w:r w:rsidRPr="001A6696">
        <w:rPr>
          <w:rFonts w:asciiTheme="minorHAnsi" w:hAnsiTheme="minorHAnsi"/>
          <w:color w:val="2E1110"/>
          <w:sz w:val="22"/>
          <w:szCs w:val="22"/>
        </w:rPr>
        <w:t>On this site you may report a concern online or by phone. You may also follow up on a report.</w:t>
      </w:r>
    </w:p>
    <w:p w14:paraId="58164794" w14:textId="69C4DC6B" w:rsidR="009E3F17" w:rsidRPr="009E3F17" w:rsidRDefault="00E2206E" w:rsidP="009E3F17">
      <w:pPr>
        <w:pStyle w:val="Title"/>
        <w:spacing w:after="0" w:line="276" w:lineRule="auto"/>
        <w:ind w:firstLine="720"/>
        <w:jc w:val="left"/>
        <w:rPr>
          <w:rFonts w:asciiTheme="minorHAnsi" w:hAnsiTheme="minorHAnsi" w:cstheme="minorHAnsi"/>
          <w:b w:val="0"/>
          <w:sz w:val="22"/>
          <w:szCs w:val="22"/>
        </w:rPr>
      </w:pPr>
      <w:r w:rsidRPr="007F70C5">
        <w:rPr>
          <w:rFonts w:asciiTheme="minorHAnsi" w:hAnsiTheme="minorHAnsi" w:cstheme="minorHAnsi"/>
          <w:b w:val="0"/>
          <w:sz w:val="22"/>
          <w:szCs w:val="22"/>
        </w:rPr>
        <w:t>To make a report on the hotline, you may:</w:t>
      </w:r>
    </w:p>
    <w:p w14:paraId="180938BA" w14:textId="77777777" w:rsidR="00E2206E" w:rsidRPr="007F70C5" w:rsidRDefault="00E2206E" w:rsidP="00E2206E">
      <w:pPr>
        <w:pStyle w:val="Title"/>
        <w:numPr>
          <w:ilvl w:val="0"/>
          <w:numId w:val="10"/>
        </w:numPr>
        <w:spacing w:after="0" w:line="276" w:lineRule="auto"/>
        <w:ind w:hanging="360"/>
        <w:contextualSpacing/>
        <w:jc w:val="left"/>
        <w:rPr>
          <w:rFonts w:asciiTheme="minorHAnsi" w:hAnsiTheme="minorHAnsi" w:cstheme="minorHAnsi"/>
          <w:b w:val="0"/>
          <w:sz w:val="22"/>
          <w:szCs w:val="22"/>
        </w:rPr>
      </w:pPr>
      <w:r w:rsidRPr="007F70C5">
        <w:rPr>
          <w:rFonts w:asciiTheme="minorHAnsi" w:hAnsiTheme="minorHAnsi" w:cstheme="minorHAnsi"/>
          <w:b w:val="0"/>
          <w:sz w:val="22"/>
          <w:szCs w:val="22"/>
        </w:rPr>
        <w:t>Go to</w:t>
      </w:r>
      <w:hyperlink r:id="rId12">
        <w:r w:rsidRPr="007F70C5">
          <w:rPr>
            <w:rFonts w:asciiTheme="minorHAnsi" w:hAnsiTheme="minorHAnsi" w:cstheme="minorHAnsi"/>
            <w:b w:val="0"/>
            <w:sz w:val="22"/>
            <w:szCs w:val="22"/>
          </w:rPr>
          <w:t xml:space="preserve"> </w:t>
        </w:r>
      </w:hyperlink>
      <w:hyperlink r:id="rId13">
        <w:r w:rsidRPr="007F70C5">
          <w:rPr>
            <w:rFonts w:asciiTheme="minorHAnsi" w:hAnsiTheme="minorHAnsi" w:cstheme="minorHAnsi"/>
            <w:b w:val="0"/>
            <w:color w:val="1155CC"/>
            <w:sz w:val="22"/>
            <w:szCs w:val="22"/>
            <w:u w:val="single"/>
          </w:rPr>
          <w:t>http://www.care.ethicspoint.com</w:t>
        </w:r>
      </w:hyperlink>
      <w:r w:rsidRPr="007F70C5">
        <w:rPr>
          <w:rFonts w:asciiTheme="minorHAnsi" w:hAnsiTheme="minorHAnsi" w:cstheme="minorHAnsi"/>
          <w:b w:val="0"/>
          <w:sz w:val="22"/>
          <w:szCs w:val="22"/>
        </w:rPr>
        <w:t>, click on “Make a Report”, and follow the instructions.</w:t>
      </w:r>
    </w:p>
    <w:p w14:paraId="34D1FB15" w14:textId="77777777" w:rsidR="00E2206E" w:rsidRPr="007F70C5" w:rsidRDefault="00E2206E" w:rsidP="00E2206E">
      <w:pPr>
        <w:pStyle w:val="Title"/>
        <w:numPr>
          <w:ilvl w:val="0"/>
          <w:numId w:val="10"/>
        </w:numPr>
        <w:spacing w:after="0" w:line="276" w:lineRule="auto"/>
        <w:ind w:hanging="360"/>
        <w:contextualSpacing/>
        <w:jc w:val="left"/>
        <w:rPr>
          <w:rFonts w:asciiTheme="minorHAnsi" w:hAnsiTheme="minorHAnsi" w:cstheme="minorHAnsi"/>
          <w:b w:val="0"/>
          <w:sz w:val="22"/>
          <w:szCs w:val="22"/>
        </w:rPr>
      </w:pPr>
      <w:r w:rsidRPr="007F70C5">
        <w:rPr>
          <w:rFonts w:asciiTheme="minorHAnsi" w:hAnsiTheme="minorHAnsi" w:cstheme="minorHAnsi"/>
          <w:b w:val="0"/>
          <w:sz w:val="22"/>
          <w:szCs w:val="22"/>
        </w:rPr>
        <w:t>Call the hotline using a country-specific telephone access number that may be found at</w:t>
      </w:r>
      <w:hyperlink r:id="rId14">
        <w:r w:rsidRPr="007F70C5">
          <w:rPr>
            <w:rFonts w:asciiTheme="minorHAnsi" w:hAnsiTheme="minorHAnsi" w:cstheme="minorHAnsi"/>
            <w:b w:val="0"/>
            <w:sz w:val="22"/>
            <w:szCs w:val="22"/>
          </w:rPr>
          <w:t xml:space="preserve"> </w:t>
        </w:r>
      </w:hyperlink>
      <w:hyperlink r:id="rId15">
        <w:r w:rsidRPr="007F70C5">
          <w:rPr>
            <w:rFonts w:asciiTheme="minorHAnsi" w:hAnsiTheme="minorHAnsi" w:cstheme="minorHAnsi"/>
            <w:b w:val="0"/>
            <w:color w:val="1155CC"/>
            <w:sz w:val="22"/>
            <w:szCs w:val="22"/>
            <w:u w:val="single"/>
          </w:rPr>
          <w:t>http://www.care.ethicspoint.com</w:t>
        </w:r>
      </w:hyperlink>
      <w:r w:rsidRPr="007F70C5">
        <w:rPr>
          <w:rFonts w:asciiTheme="minorHAnsi" w:hAnsiTheme="minorHAnsi" w:cstheme="minorHAnsi"/>
          <w:b w:val="0"/>
          <w:sz w:val="22"/>
          <w:szCs w:val="22"/>
        </w:rPr>
        <w:t>.  An operator is available for over 100 languages.</w:t>
      </w:r>
    </w:p>
    <w:p w14:paraId="11FE79E7" w14:textId="7A09B5BD" w:rsidR="00E2206E" w:rsidRPr="007F70C5" w:rsidRDefault="001A6696" w:rsidP="00E2206E">
      <w:pPr>
        <w:pStyle w:val="Title"/>
        <w:pBdr>
          <w:top w:val="single" w:sz="4" w:space="1" w:color="auto"/>
          <w:left w:val="single" w:sz="4" w:space="4" w:color="auto"/>
          <w:bottom w:val="single" w:sz="4" w:space="1" w:color="auto"/>
          <w:right w:val="single" w:sz="4" w:space="4" w:color="auto"/>
        </w:pBdr>
        <w:jc w:val="left"/>
        <w:rPr>
          <w:rFonts w:asciiTheme="minorHAnsi" w:hAnsiTheme="minorHAnsi" w:cstheme="minorHAnsi"/>
          <w:b w:val="0"/>
          <w:sz w:val="22"/>
          <w:szCs w:val="22"/>
        </w:rPr>
      </w:pPr>
      <w:r>
        <w:rPr>
          <w:rFonts w:asciiTheme="minorHAnsi" w:hAnsiTheme="minorHAnsi" w:cstheme="minorHAnsi"/>
          <w:b w:val="0"/>
          <w:sz w:val="22"/>
          <w:szCs w:val="22"/>
        </w:rPr>
        <w:t>If you have any</w:t>
      </w:r>
      <w:r w:rsidRPr="007F70C5">
        <w:rPr>
          <w:rFonts w:asciiTheme="minorHAnsi" w:hAnsiTheme="minorHAnsi" w:cstheme="minorHAnsi"/>
          <w:b w:val="0"/>
          <w:sz w:val="22"/>
          <w:szCs w:val="22"/>
        </w:rPr>
        <w:t xml:space="preserve"> </w:t>
      </w:r>
      <w:r w:rsidR="00E2206E" w:rsidRPr="007F70C5">
        <w:rPr>
          <w:rFonts w:asciiTheme="minorHAnsi" w:hAnsiTheme="minorHAnsi" w:cstheme="minorHAnsi"/>
          <w:b w:val="0"/>
          <w:sz w:val="22"/>
          <w:szCs w:val="22"/>
        </w:rPr>
        <w:t xml:space="preserve">questions, </w:t>
      </w:r>
      <w:r w:rsidR="00E2206E">
        <w:rPr>
          <w:rFonts w:asciiTheme="minorHAnsi" w:hAnsiTheme="minorHAnsi" w:cstheme="minorHAnsi"/>
          <w:b w:val="0"/>
          <w:sz w:val="22"/>
          <w:szCs w:val="22"/>
        </w:rPr>
        <w:t>p</w:t>
      </w:r>
      <w:r w:rsidR="00E2206E" w:rsidRPr="007F70C5">
        <w:rPr>
          <w:rFonts w:asciiTheme="minorHAnsi" w:hAnsiTheme="minorHAnsi" w:cstheme="minorHAnsi"/>
          <w:b w:val="0"/>
          <w:sz w:val="22"/>
          <w:szCs w:val="22"/>
        </w:rPr>
        <w:t xml:space="preserve">lease </w:t>
      </w:r>
      <w:r>
        <w:rPr>
          <w:rFonts w:asciiTheme="minorHAnsi" w:hAnsiTheme="minorHAnsi" w:cstheme="minorHAnsi"/>
          <w:b w:val="0"/>
          <w:sz w:val="22"/>
          <w:szCs w:val="22"/>
        </w:rPr>
        <w:t>email</w:t>
      </w:r>
      <w:r w:rsidR="00E2206E" w:rsidRPr="007F70C5">
        <w:rPr>
          <w:rFonts w:asciiTheme="minorHAnsi" w:hAnsiTheme="minorHAnsi" w:cstheme="minorHAnsi"/>
          <w:b w:val="0"/>
          <w:sz w:val="22"/>
          <w:szCs w:val="22"/>
        </w:rPr>
        <w:t xml:space="preserve"> </w:t>
      </w:r>
      <w:hyperlink r:id="rId16">
        <w:r w:rsidR="00E2206E" w:rsidRPr="007F70C5">
          <w:rPr>
            <w:rFonts w:asciiTheme="minorHAnsi" w:hAnsiTheme="minorHAnsi" w:cstheme="minorHAnsi"/>
            <w:b w:val="0"/>
            <w:color w:val="1155CC"/>
            <w:sz w:val="22"/>
            <w:szCs w:val="22"/>
            <w:u w:val="single"/>
          </w:rPr>
          <w:t>legal@care.org</w:t>
        </w:r>
      </w:hyperlink>
      <w:r w:rsidR="00E2206E" w:rsidRPr="007F70C5">
        <w:rPr>
          <w:rFonts w:asciiTheme="minorHAnsi" w:hAnsiTheme="minorHAnsi" w:cstheme="minorHAnsi"/>
          <w:b w:val="0"/>
          <w:sz w:val="22"/>
          <w:szCs w:val="22"/>
        </w:rPr>
        <w:t xml:space="preserve"> </w:t>
      </w:r>
    </w:p>
    <w:p w14:paraId="134FAB63" w14:textId="77777777" w:rsidR="00E2206E" w:rsidRPr="00A67A89" w:rsidRDefault="00E2206E" w:rsidP="001A6696">
      <w:pPr>
        <w:jc w:val="center"/>
        <w:rPr>
          <w:rFonts w:asciiTheme="minorHAnsi" w:hAnsiTheme="minorHAnsi"/>
          <w:b/>
          <w:sz w:val="22"/>
          <w:szCs w:val="22"/>
        </w:rPr>
      </w:pPr>
    </w:p>
    <w:p w14:paraId="1D419345" w14:textId="77777777" w:rsidR="00307E4B" w:rsidRDefault="00307E4B" w:rsidP="00B61283">
      <w:pPr>
        <w:pStyle w:val="Title"/>
        <w:rPr>
          <w:rFonts w:asciiTheme="minorHAnsi" w:hAnsiTheme="minorHAnsi" w:cstheme="minorHAnsi"/>
          <w:bCs/>
          <w:sz w:val="22"/>
          <w:szCs w:val="22"/>
        </w:rPr>
      </w:pPr>
    </w:p>
    <w:p w14:paraId="65C74820" w14:textId="77777777" w:rsidR="00307E4B" w:rsidRDefault="00307E4B" w:rsidP="00B61283">
      <w:pPr>
        <w:pStyle w:val="Title"/>
        <w:rPr>
          <w:rFonts w:asciiTheme="minorHAnsi" w:hAnsiTheme="minorHAnsi" w:cstheme="minorHAnsi"/>
          <w:bCs/>
          <w:sz w:val="22"/>
          <w:szCs w:val="22"/>
        </w:rPr>
      </w:pPr>
    </w:p>
    <w:p w14:paraId="47675B4F" w14:textId="77777777" w:rsidR="00307E4B" w:rsidRDefault="00307E4B" w:rsidP="00B61283">
      <w:pPr>
        <w:pStyle w:val="Title"/>
        <w:rPr>
          <w:rFonts w:asciiTheme="minorHAnsi" w:hAnsiTheme="minorHAnsi" w:cstheme="minorHAnsi"/>
          <w:bCs/>
          <w:sz w:val="22"/>
          <w:szCs w:val="22"/>
        </w:rPr>
      </w:pPr>
    </w:p>
    <w:p w14:paraId="4C9681B4" w14:textId="77777777" w:rsidR="00954ED1" w:rsidRPr="00A67A89" w:rsidRDefault="00954ED1" w:rsidP="001A6696">
      <w:pPr>
        <w:widowControl/>
        <w:spacing w:after="200" w:line="276" w:lineRule="auto"/>
        <w:outlineLvl w:val="2"/>
        <w:rPr>
          <w:rFonts w:asciiTheme="minorHAnsi" w:hAnsiTheme="minorHAnsi" w:cstheme="minorHAnsi"/>
          <w:sz w:val="22"/>
          <w:szCs w:val="22"/>
        </w:rPr>
      </w:pPr>
    </w:p>
    <w:p w14:paraId="6F09830A" w14:textId="55D09212" w:rsidR="00954ED1" w:rsidRDefault="00954ED1">
      <w:pPr>
        <w:rPr>
          <w:rFonts w:asciiTheme="minorHAnsi" w:hAnsiTheme="minorHAnsi"/>
          <w:bCs/>
          <w:sz w:val="22"/>
          <w:szCs w:val="22"/>
        </w:rPr>
      </w:pPr>
    </w:p>
    <w:p w14:paraId="13A93B66" w14:textId="0ABB1916" w:rsidR="00954ED1" w:rsidRPr="00E369B7" w:rsidRDefault="00954ED1">
      <w:pPr>
        <w:jc w:val="right"/>
        <w:rPr>
          <w:rFonts w:asciiTheme="minorHAnsi" w:hAnsiTheme="minorHAnsi"/>
          <w:sz w:val="22"/>
          <w:szCs w:val="22"/>
        </w:rPr>
      </w:pPr>
      <w:r w:rsidRPr="00E369B7">
        <w:rPr>
          <w:rFonts w:asciiTheme="minorHAnsi" w:hAnsiTheme="minorHAnsi"/>
          <w:sz w:val="22"/>
          <w:szCs w:val="22"/>
        </w:rPr>
        <w:lastRenderedPageBreak/>
        <w:t xml:space="preserve">Last Updated:  </w:t>
      </w:r>
      <w:r w:rsidRPr="00E369B7">
        <w:rPr>
          <w:rFonts w:asciiTheme="minorHAnsi" w:hAnsiTheme="minorHAnsi"/>
          <w:noProof/>
          <w:sz w:val="22"/>
          <w:szCs w:val="22"/>
          <w:lang w:val="en-GB" w:eastAsia="en-GB"/>
        </w:rPr>
        <w:drawing>
          <wp:anchor distT="0" distB="0" distL="0" distR="0" simplePos="0" relativeHeight="251655168" behindDoc="0" locked="0" layoutInCell="0" hidden="0" allowOverlap="1" wp14:anchorId="30CD0B54" wp14:editId="45385894">
            <wp:simplePos x="0" y="0"/>
            <wp:positionH relativeFrom="margin">
              <wp:posOffset>-307974</wp:posOffset>
            </wp:positionH>
            <wp:positionV relativeFrom="paragraph">
              <wp:posOffset>-35559</wp:posOffset>
            </wp:positionV>
            <wp:extent cx="755015" cy="951230"/>
            <wp:effectExtent l="0" t="0" r="0" b="0"/>
            <wp:wrapSquare wrapText="bothSides" distT="0" distB="0" distL="0" distR="0"/>
            <wp:docPr id="4" name="image01.png" descr="square color logo"/>
            <wp:cNvGraphicFramePr/>
            <a:graphic xmlns:a="http://schemas.openxmlformats.org/drawingml/2006/main">
              <a:graphicData uri="http://schemas.openxmlformats.org/drawingml/2006/picture">
                <pic:pic xmlns:pic="http://schemas.openxmlformats.org/drawingml/2006/picture">
                  <pic:nvPicPr>
                    <pic:cNvPr id="0" name="image01.png" descr="square color logo"/>
                    <pic:cNvPicPr preferRelativeResize="0"/>
                  </pic:nvPicPr>
                  <pic:blipFill>
                    <a:blip r:embed="rId11"/>
                    <a:srcRect/>
                    <a:stretch>
                      <a:fillRect/>
                    </a:stretch>
                  </pic:blipFill>
                  <pic:spPr>
                    <a:xfrm>
                      <a:off x="0" y="0"/>
                      <a:ext cx="755015" cy="951230"/>
                    </a:xfrm>
                    <a:prstGeom prst="rect">
                      <a:avLst/>
                    </a:prstGeom>
                    <a:ln/>
                  </pic:spPr>
                </pic:pic>
              </a:graphicData>
            </a:graphic>
          </wp:anchor>
        </w:drawing>
      </w:r>
      <w:r w:rsidR="00111BCC">
        <w:rPr>
          <w:rFonts w:asciiTheme="minorHAnsi" w:hAnsiTheme="minorHAnsi"/>
          <w:sz w:val="22"/>
          <w:szCs w:val="22"/>
        </w:rPr>
        <w:t xml:space="preserve">1 </w:t>
      </w:r>
      <w:r w:rsidR="009E3F17">
        <w:rPr>
          <w:rFonts w:asciiTheme="minorHAnsi" w:hAnsiTheme="minorHAnsi"/>
          <w:sz w:val="22"/>
          <w:szCs w:val="22"/>
        </w:rPr>
        <w:t>February</w:t>
      </w:r>
      <w:r w:rsidR="00307E4B">
        <w:rPr>
          <w:rFonts w:asciiTheme="minorHAnsi" w:hAnsiTheme="minorHAnsi"/>
          <w:sz w:val="22"/>
          <w:szCs w:val="22"/>
        </w:rPr>
        <w:t xml:space="preserve"> 2018</w:t>
      </w:r>
    </w:p>
    <w:p w14:paraId="5E58750B" w14:textId="77777777" w:rsidR="00954ED1" w:rsidRPr="00E369B7" w:rsidRDefault="00954ED1">
      <w:pPr>
        <w:jc w:val="right"/>
        <w:rPr>
          <w:rFonts w:asciiTheme="minorHAnsi" w:hAnsiTheme="minorHAnsi"/>
          <w:sz w:val="22"/>
          <w:szCs w:val="22"/>
        </w:rPr>
      </w:pPr>
      <w:r w:rsidRPr="00E369B7">
        <w:rPr>
          <w:rFonts w:asciiTheme="minorHAnsi" w:hAnsiTheme="minorHAnsi"/>
          <w:sz w:val="22"/>
          <w:szCs w:val="22"/>
        </w:rPr>
        <w:t>To be reviewed:  Annually</w:t>
      </w:r>
    </w:p>
    <w:p w14:paraId="028F21A8" w14:textId="77777777" w:rsidR="00954ED1" w:rsidRPr="00043C01" w:rsidRDefault="00954ED1">
      <w:pPr>
        <w:jc w:val="right"/>
        <w:rPr>
          <w:rFonts w:asciiTheme="minorHAnsi" w:hAnsiTheme="minorHAnsi"/>
          <w:sz w:val="20"/>
          <w:szCs w:val="20"/>
        </w:rPr>
      </w:pPr>
    </w:p>
    <w:p w14:paraId="49047F96" w14:textId="77777777" w:rsidR="00926595" w:rsidRDefault="00926595" w:rsidP="00926595">
      <w:pPr>
        <w:jc w:val="center"/>
        <w:rPr>
          <w:rFonts w:asciiTheme="minorHAnsi" w:hAnsiTheme="minorHAnsi"/>
          <w:b/>
          <w:sz w:val="22"/>
          <w:szCs w:val="22"/>
        </w:rPr>
      </w:pPr>
    </w:p>
    <w:p w14:paraId="1F83E4A3" w14:textId="77777777" w:rsidR="00926595" w:rsidRPr="004B3D5A" w:rsidRDefault="00926595" w:rsidP="00926595">
      <w:pPr>
        <w:jc w:val="center"/>
        <w:rPr>
          <w:rFonts w:asciiTheme="minorHAnsi" w:hAnsiTheme="minorHAnsi"/>
          <w:b/>
          <w:sz w:val="22"/>
          <w:szCs w:val="22"/>
        </w:rPr>
      </w:pPr>
      <w:r w:rsidRPr="004B3D5A">
        <w:rPr>
          <w:rFonts w:asciiTheme="minorHAnsi" w:hAnsiTheme="minorHAnsi"/>
          <w:b/>
          <w:sz w:val="22"/>
          <w:szCs w:val="22"/>
        </w:rPr>
        <w:t xml:space="preserve">Attachment </w:t>
      </w:r>
      <w:r>
        <w:rPr>
          <w:rFonts w:asciiTheme="minorHAnsi" w:hAnsiTheme="minorHAnsi"/>
          <w:b/>
          <w:sz w:val="22"/>
          <w:szCs w:val="22"/>
        </w:rPr>
        <w:t>C</w:t>
      </w:r>
    </w:p>
    <w:p w14:paraId="21E6FB96" w14:textId="77777777" w:rsidR="00926595" w:rsidRPr="004B3D5A" w:rsidRDefault="00926595" w:rsidP="00926595">
      <w:pPr>
        <w:jc w:val="center"/>
        <w:rPr>
          <w:rFonts w:asciiTheme="minorHAnsi" w:hAnsiTheme="minorHAnsi"/>
          <w:b/>
          <w:sz w:val="22"/>
          <w:szCs w:val="22"/>
        </w:rPr>
      </w:pPr>
    </w:p>
    <w:p w14:paraId="439224DD" w14:textId="77777777" w:rsidR="00E2206E" w:rsidRPr="00A67A89" w:rsidRDefault="00E2206E" w:rsidP="00E2206E">
      <w:pPr>
        <w:jc w:val="center"/>
        <w:rPr>
          <w:rFonts w:asciiTheme="minorHAnsi" w:hAnsiTheme="minorHAnsi"/>
          <w:b/>
          <w:sz w:val="22"/>
          <w:szCs w:val="22"/>
        </w:rPr>
      </w:pPr>
      <w:r w:rsidRPr="00A67A89">
        <w:rPr>
          <w:rFonts w:asciiTheme="minorHAnsi" w:hAnsiTheme="minorHAnsi"/>
          <w:b/>
          <w:sz w:val="22"/>
          <w:szCs w:val="22"/>
        </w:rPr>
        <w:t>Suggested Language for Agreements with External Parties</w:t>
      </w:r>
    </w:p>
    <w:p w14:paraId="589D018F" w14:textId="77777777" w:rsidR="00E2206E" w:rsidRPr="00043C01" w:rsidRDefault="00E2206E" w:rsidP="00E2206E">
      <w:pPr>
        <w:rPr>
          <w:rFonts w:asciiTheme="minorHAnsi" w:hAnsiTheme="minorHAnsi"/>
          <w:sz w:val="22"/>
          <w:szCs w:val="22"/>
        </w:rPr>
      </w:pPr>
    </w:p>
    <w:p w14:paraId="1A51AB89" w14:textId="79B1D526" w:rsidR="00E2206E" w:rsidRPr="007F70C5" w:rsidRDefault="00E2206E" w:rsidP="00E2206E">
      <w:pPr>
        <w:widowControl/>
        <w:spacing w:after="200" w:line="276" w:lineRule="auto"/>
        <w:outlineLvl w:val="2"/>
        <w:rPr>
          <w:rFonts w:asciiTheme="minorHAnsi" w:hAnsiTheme="minorHAnsi" w:cstheme="minorHAnsi"/>
          <w:b/>
          <w:sz w:val="22"/>
          <w:szCs w:val="22"/>
        </w:rPr>
      </w:pPr>
      <w:r w:rsidRPr="00A67A89">
        <w:rPr>
          <w:rFonts w:asciiTheme="minorHAnsi" w:hAnsiTheme="minorHAnsi" w:cstheme="minorHAnsi"/>
          <w:sz w:val="22"/>
          <w:szCs w:val="22"/>
          <w:u w:val="single"/>
        </w:rPr>
        <w:t>Fraud and Corruption</w:t>
      </w:r>
      <w:r w:rsidRPr="00A67A89">
        <w:rPr>
          <w:rFonts w:asciiTheme="minorHAnsi" w:hAnsiTheme="minorHAnsi" w:cstheme="minorHAnsi"/>
          <w:sz w:val="22"/>
          <w:szCs w:val="22"/>
        </w:rPr>
        <w:t xml:space="preserve">.  </w:t>
      </w:r>
      <w:r>
        <w:rPr>
          <w:rFonts w:asciiTheme="minorHAnsi" w:hAnsiTheme="minorHAnsi" w:cstheme="minorHAnsi"/>
          <w:sz w:val="22"/>
          <w:szCs w:val="22"/>
        </w:rPr>
        <w:t>CI</w:t>
      </w:r>
      <w:r w:rsidRPr="00A67A89">
        <w:rPr>
          <w:rFonts w:asciiTheme="minorHAnsi" w:hAnsiTheme="minorHAnsi" w:cstheme="minorHAnsi"/>
          <w:sz w:val="22"/>
          <w:szCs w:val="22"/>
        </w:rPr>
        <w:t xml:space="preserve"> does not tolerate fraud and corruption, and we expect the same from everyone with whom we work. [</w:t>
      </w:r>
      <w:r w:rsidRPr="00A67A89">
        <w:rPr>
          <w:rFonts w:asciiTheme="minorHAnsi" w:hAnsiTheme="minorHAnsi" w:cstheme="minorHAnsi"/>
          <w:sz w:val="22"/>
          <w:szCs w:val="22"/>
          <w:highlight w:val="yellow"/>
        </w:rPr>
        <w:t>Insert outside party defined term</w:t>
      </w:r>
      <w:r w:rsidRPr="00A67A89">
        <w:rPr>
          <w:rFonts w:asciiTheme="minorHAnsi" w:hAnsiTheme="minorHAnsi" w:cstheme="minorHAnsi"/>
          <w:sz w:val="22"/>
          <w:szCs w:val="22"/>
        </w:rPr>
        <w:t>] shall maintain and comply with written codes of conduct and policies and procedures that protect against any form of fraud and corruption, bribery, kickbacks, conflicts of interest, and others.  Upon request, [</w:t>
      </w:r>
      <w:r w:rsidRPr="00A67A89">
        <w:rPr>
          <w:rFonts w:asciiTheme="minorHAnsi" w:hAnsiTheme="minorHAnsi" w:cstheme="minorHAnsi"/>
          <w:sz w:val="22"/>
          <w:szCs w:val="22"/>
          <w:highlight w:val="yellow"/>
        </w:rPr>
        <w:t>insert outside party defined term</w:t>
      </w:r>
      <w:r w:rsidRPr="00A67A89">
        <w:rPr>
          <w:rFonts w:asciiTheme="minorHAnsi" w:hAnsiTheme="minorHAnsi" w:cstheme="minorHAnsi"/>
          <w:sz w:val="22"/>
          <w:szCs w:val="22"/>
        </w:rPr>
        <w:t xml:space="preserve">] shall share with </w:t>
      </w:r>
      <w:r>
        <w:rPr>
          <w:rFonts w:asciiTheme="minorHAnsi" w:hAnsiTheme="minorHAnsi" w:cstheme="minorHAnsi"/>
          <w:sz w:val="22"/>
          <w:szCs w:val="22"/>
        </w:rPr>
        <w:t xml:space="preserve">CI </w:t>
      </w:r>
      <w:r w:rsidRPr="00A67A89">
        <w:rPr>
          <w:rFonts w:asciiTheme="minorHAnsi" w:hAnsiTheme="minorHAnsi" w:cstheme="minorHAnsi"/>
          <w:sz w:val="22"/>
          <w:szCs w:val="22"/>
        </w:rPr>
        <w:t>its applicable codes of conduct, policies and procedures. [</w:t>
      </w:r>
      <w:r w:rsidRPr="00A67A89">
        <w:rPr>
          <w:rFonts w:asciiTheme="minorHAnsi" w:hAnsiTheme="minorHAnsi" w:cstheme="minorHAnsi"/>
          <w:sz w:val="22"/>
          <w:szCs w:val="22"/>
          <w:highlight w:val="yellow"/>
        </w:rPr>
        <w:t>Insert outside party defined term</w:t>
      </w:r>
      <w:r w:rsidRPr="00A67A89">
        <w:rPr>
          <w:rFonts w:asciiTheme="minorHAnsi" w:hAnsiTheme="minorHAnsi" w:cstheme="minorHAnsi"/>
          <w:sz w:val="22"/>
          <w:szCs w:val="22"/>
        </w:rPr>
        <w:t xml:space="preserve">] shall inform </w:t>
      </w:r>
      <w:r>
        <w:rPr>
          <w:rFonts w:asciiTheme="minorHAnsi" w:hAnsiTheme="minorHAnsi" w:cstheme="minorHAnsi"/>
          <w:sz w:val="22"/>
          <w:szCs w:val="22"/>
        </w:rPr>
        <w:t xml:space="preserve">CI immediately (within twenty-four hours) and </w:t>
      </w:r>
      <w:r w:rsidRPr="00A67A89">
        <w:rPr>
          <w:rFonts w:asciiTheme="minorHAnsi" w:hAnsiTheme="minorHAnsi" w:cstheme="minorHAnsi"/>
          <w:sz w:val="22"/>
          <w:szCs w:val="22"/>
        </w:rPr>
        <w:t xml:space="preserve">in writing of any instance of actual or suspected fraud or corruption related to its work hereunder and shall respond </w:t>
      </w:r>
      <w:r w:rsidR="00C376B4">
        <w:rPr>
          <w:rFonts w:asciiTheme="minorHAnsi" w:hAnsiTheme="minorHAnsi" w:cstheme="minorHAnsi"/>
          <w:sz w:val="22"/>
          <w:szCs w:val="22"/>
        </w:rPr>
        <w:t xml:space="preserve">promptly </w:t>
      </w:r>
      <w:r w:rsidRPr="00A67A89">
        <w:rPr>
          <w:rFonts w:asciiTheme="minorHAnsi" w:hAnsiTheme="minorHAnsi" w:cstheme="minorHAnsi"/>
          <w:sz w:val="22"/>
          <w:szCs w:val="22"/>
        </w:rPr>
        <w:t xml:space="preserve">to and fully cooperate with any investigation </w:t>
      </w:r>
      <w:r>
        <w:rPr>
          <w:rFonts w:asciiTheme="minorHAnsi" w:hAnsiTheme="minorHAnsi" w:cstheme="minorHAnsi"/>
          <w:sz w:val="22"/>
          <w:szCs w:val="22"/>
        </w:rPr>
        <w:t xml:space="preserve">CI </w:t>
      </w:r>
      <w:r w:rsidRPr="00A67A89">
        <w:rPr>
          <w:rFonts w:asciiTheme="minorHAnsi" w:hAnsiTheme="minorHAnsi" w:cstheme="minorHAnsi"/>
          <w:sz w:val="22"/>
          <w:szCs w:val="22"/>
        </w:rPr>
        <w:t xml:space="preserve">or any donor, </w:t>
      </w:r>
      <w:r>
        <w:rPr>
          <w:rFonts w:asciiTheme="minorHAnsi" w:hAnsiTheme="minorHAnsi" w:cstheme="minorHAnsi"/>
          <w:sz w:val="22"/>
          <w:szCs w:val="22"/>
        </w:rPr>
        <w:t xml:space="preserve">in their discretion, </w:t>
      </w:r>
      <w:r w:rsidRPr="00A67A89">
        <w:rPr>
          <w:rFonts w:asciiTheme="minorHAnsi" w:hAnsiTheme="minorHAnsi" w:cstheme="minorHAnsi"/>
          <w:sz w:val="22"/>
          <w:szCs w:val="22"/>
        </w:rPr>
        <w:t>may require.</w:t>
      </w:r>
      <w:r>
        <w:rPr>
          <w:rFonts w:asciiTheme="minorHAnsi" w:hAnsiTheme="minorHAnsi" w:cstheme="minorHAnsi"/>
          <w:sz w:val="22"/>
          <w:szCs w:val="22"/>
        </w:rPr>
        <w:t xml:space="preserve">  </w:t>
      </w:r>
      <w:r w:rsidRPr="00A67A89">
        <w:rPr>
          <w:rFonts w:asciiTheme="minorHAnsi" w:hAnsiTheme="minorHAnsi" w:cstheme="minorHAnsi"/>
          <w:sz w:val="22"/>
          <w:szCs w:val="22"/>
        </w:rPr>
        <w:t>[</w:t>
      </w:r>
      <w:r w:rsidRPr="00A67A89">
        <w:rPr>
          <w:rFonts w:asciiTheme="minorHAnsi" w:hAnsiTheme="minorHAnsi" w:cstheme="minorHAnsi"/>
          <w:sz w:val="22"/>
          <w:szCs w:val="22"/>
          <w:highlight w:val="yellow"/>
        </w:rPr>
        <w:t>Insert outside party defined term</w:t>
      </w:r>
      <w:r w:rsidRPr="00A67A89">
        <w:rPr>
          <w:rFonts w:asciiTheme="minorHAnsi" w:hAnsiTheme="minorHAnsi" w:cstheme="minorHAnsi"/>
          <w:sz w:val="22"/>
          <w:szCs w:val="22"/>
        </w:rPr>
        <w:t>]</w:t>
      </w:r>
      <w:r>
        <w:rPr>
          <w:rFonts w:asciiTheme="minorHAnsi" w:hAnsiTheme="minorHAnsi" w:cstheme="minorHAnsi"/>
          <w:sz w:val="22"/>
          <w:szCs w:val="22"/>
        </w:rPr>
        <w:t xml:space="preserve"> shall make all staff aware of and encourage reporting of any suspected or actual fraudulent or corrupt behavior to CI’s global whistleblower hotline located at </w:t>
      </w:r>
      <w:hyperlink r:id="rId17" w:history="1">
        <w:r w:rsidRPr="00EC18C0">
          <w:rPr>
            <w:rStyle w:val="Hyperlink"/>
            <w:rFonts w:asciiTheme="minorHAnsi" w:hAnsiTheme="minorHAnsi" w:cstheme="minorHAnsi"/>
            <w:sz w:val="22"/>
            <w:szCs w:val="22"/>
          </w:rPr>
          <w:t>http://www.care.ethicspoint.com</w:t>
        </w:r>
      </w:hyperlink>
      <w:r w:rsidRPr="007F70C5">
        <w:rPr>
          <w:rFonts w:asciiTheme="minorHAnsi" w:hAnsiTheme="minorHAnsi" w:cstheme="minorHAnsi"/>
          <w:sz w:val="22"/>
          <w:szCs w:val="22"/>
        </w:rPr>
        <w:t>,</w:t>
      </w:r>
      <w:r>
        <w:rPr>
          <w:rFonts w:asciiTheme="minorHAnsi" w:hAnsiTheme="minorHAnsi" w:cstheme="minorHAnsi"/>
          <w:sz w:val="22"/>
          <w:szCs w:val="22"/>
        </w:rPr>
        <w:t xml:space="preserve"> which enables confidential  internet reporting of fraud by clicking on the </w:t>
      </w:r>
      <w:r w:rsidRPr="007F70C5">
        <w:rPr>
          <w:rFonts w:asciiTheme="minorHAnsi" w:hAnsiTheme="minorHAnsi" w:cstheme="minorHAnsi"/>
          <w:sz w:val="22"/>
          <w:szCs w:val="22"/>
        </w:rPr>
        <w:t xml:space="preserve">“Make a Report” </w:t>
      </w:r>
      <w:r>
        <w:rPr>
          <w:rFonts w:asciiTheme="minorHAnsi" w:hAnsiTheme="minorHAnsi" w:cstheme="minorHAnsi"/>
          <w:sz w:val="22"/>
          <w:szCs w:val="22"/>
        </w:rPr>
        <w:t>tab, and provides c</w:t>
      </w:r>
      <w:r w:rsidRPr="007F70C5">
        <w:rPr>
          <w:rFonts w:asciiTheme="minorHAnsi" w:hAnsiTheme="minorHAnsi" w:cstheme="minorHAnsi"/>
          <w:sz w:val="22"/>
          <w:szCs w:val="22"/>
        </w:rPr>
        <w:t xml:space="preserve">ountry-specific telephone access </w:t>
      </w:r>
      <w:r>
        <w:rPr>
          <w:rFonts w:asciiTheme="minorHAnsi" w:hAnsiTheme="minorHAnsi" w:cstheme="minorHAnsi"/>
          <w:sz w:val="22"/>
          <w:szCs w:val="22"/>
        </w:rPr>
        <w:t xml:space="preserve">to report fraud with translations available in </w:t>
      </w:r>
      <w:r w:rsidRPr="007F70C5">
        <w:rPr>
          <w:rFonts w:asciiTheme="minorHAnsi" w:hAnsiTheme="minorHAnsi" w:cstheme="minorHAnsi"/>
          <w:sz w:val="22"/>
          <w:szCs w:val="22"/>
        </w:rPr>
        <w:t>over 100 languages.</w:t>
      </w:r>
      <w:r>
        <w:rPr>
          <w:rFonts w:asciiTheme="minorHAnsi" w:hAnsiTheme="minorHAnsi" w:cstheme="minorHAnsi"/>
          <w:sz w:val="22"/>
          <w:szCs w:val="22"/>
        </w:rPr>
        <w:t xml:space="preserve">  </w:t>
      </w:r>
      <w:r w:rsidRPr="00A67A89">
        <w:rPr>
          <w:rFonts w:asciiTheme="minorHAnsi" w:hAnsiTheme="minorHAnsi" w:cstheme="minorHAnsi"/>
          <w:sz w:val="22"/>
          <w:szCs w:val="22"/>
        </w:rPr>
        <w:t>[</w:t>
      </w:r>
      <w:r w:rsidRPr="00A67A89">
        <w:rPr>
          <w:rFonts w:asciiTheme="minorHAnsi" w:hAnsiTheme="minorHAnsi" w:cstheme="minorHAnsi"/>
          <w:sz w:val="22"/>
          <w:szCs w:val="22"/>
          <w:highlight w:val="yellow"/>
        </w:rPr>
        <w:t>Insert outside party defined term</w:t>
      </w:r>
      <w:r w:rsidRPr="00A67A89">
        <w:rPr>
          <w:rFonts w:asciiTheme="minorHAnsi" w:hAnsiTheme="minorHAnsi" w:cstheme="minorHAnsi"/>
          <w:sz w:val="22"/>
          <w:szCs w:val="22"/>
        </w:rPr>
        <w:t>]</w:t>
      </w:r>
      <w:r>
        <w:rPr>
          <w:rFonts w:asciiTheme="minorHAnsi" w:hAnsiTheme="minorHAnsi" w:cstheme="minorHAnsi"/>
          <w:sz w:val="22"/>
          <w:szCs w:val="22"/>
        </w:rPr>
        <w:t xml:space="preserve"> shall be financially responsible for any losses due to fraud, and shall promptly refund such amounts to CI.</w:t>
      </w:r>
    </w:p>
    <w:p w14:paraId="3BBC493B" w14:textId="77777777" w:rsidR="00307E4B" w:rsidRDefault="00307E4B" w:rsidP="00E2206E">
      <w:pPr>
        <w:rPr>
          <w:rFonts w:asciiTheme="minorHAnsi" w:hAnsiTheme="minorHAnsi"/>
          <w:b/>
          <w:sz w:val="22"/>
          <w:szCs w:val="22"/>
        </w:rPr>
      </w:pPr>
    </w:p>
    <w:p w14:paraId="03D1EA32" w14:textId="77777777" w:rsidR="00187D28" w:rsidRDefault="00187D28">
      <w:pPr>
        <w:rPr>
          <w:rFonts w:asciiTheme="minorHAnsi" w:hAnsiTheme="minorHAnsi"/>
        </w:rPr>
      </w:pPr>
      <w:r>
        <w:rPr>
          <w:rFonts w:asciiTheme="minorHAnsi" w:hAnsiTheme="minorHAnsi"/>
        </w:rPr>
        <w:br w:type="page"/>
      </w:r>
    </w:p>
    <w:p w14:paraId="0805027C" w14:textId="4048E50A" w:rsidR="00926595" w:rsidRPr="00307E4B" w:rsidRDefault="00926595" w:rsidP="00111BCC">
      <w:pPr>
        <w:pStyle w:val="NoSpacing"/>
        <w:jc w:val="right"/>
        <w:rPr>
          <w:rFonts w:ascii="Calibri" w:hAnsi="Calibri" w:cs="Calibri"/>
          <w:sz w:val="22"/>
          <w:szCs w:val="22"/>
        </w:rPr>
      </w:pPr>
      <w:r w:rsidRPr="00307E4B">
        <w:rPr>
          <w:rFonts w:ascii="Calibri" w:hAnsi="Calibri" w:cs="Calibri"/>
          <w:sz w:val="22"/>
          <w:szCs w:val="22"/>
        </w:rPr>
        <w:lastRenderedPageBreak/>
        <w:t xml:space="preserve">Last Updated:  </w:t>
      </w:r>
      <w:r w:rsidRPr="00307E4B">
        <w:rPr>
          <w:rFonts w:ascii="Calibri" w:hAnsi="Calibri" w:cs="Calibri"/>
          <w:noProof/>
          <w:sz w:val="22"/>
          <w:szCs w:val="22"/>
          <w:lang w:val="en-GB" w:eastAsia="en-GB"/>
        </w:rPr>
        <w:drawing>
          <wp:anchor distT="0" distB="0" distL="0" distR="0" simplePos="0" relativeHeight="251658240" behindDoc="0" locked="0" layoutInCell="0" hidden="0" allowOverlap="1" wp14:anchorId="160CA690" wp14:editId="7E5E9B54">
            <wp:simplePos x="0" y="0"/>
            <wp:positionH relativeFrom="margin">
              <wp:posOffset>-307974</wp:posOffset>
            </wp:positionH>
            <wp:positionV relativeFrom="paragraph">
              <wp:posOffset>-35559</wp:posOffset>
            </wp:positionV>
            <wp:extent cx="755015" cy="951230"/>
            <wp:effectExtent l="0" t="0" r="0" b="0"/>
            <wp:wrapSquare wrapText="bothSides" distT="0" distB="0" distL="0" distR="0"/>
            <wp:docPr id="9" name="image01.png" descr="square color logo"/>
            <wp:cNvGraphicFramePr/>
            <a:graphic xmlns:a="http://schemas.openxmlformats.org/drawingml/2006/main">
              <a:graphicData uri="http://schemas.openxmlformats.org/drawingml/2006/picture">
                <pic:pic xmlns:pic="http://schemas.openxmlformats.org/drawingml/2006/picture">
                  <pic:nvPicPr>
                    <pic:cNvPr id="0" name="image01.png" descr="square color logo"/>
                    <pic:cNvPicPr preferRelativeResize="0"/>
                  </pic:nvPicPr>
                  <pic:blipFill>
                    <a:blip r:embed="rId11"/>
                    <a:srcRect/>
                    <a:stretch>
                      <a:fillRect/>
                    </a:stretch>
                  </pic:blipFill>
                  <pic:spPr>
                    <a:xfrm>
                      <a:off x="0" y="0"/>
                      <a:ext cx="755015" cy="951230"/>
                    </a:xfrm>
                    <a:prstGeom prst="rect">
                      <a:avLst/>
                    </a:prstGeom>
                    <a:ln/>
                  </pic:spPr>
                </pic:pic>
              </a:graphicData>
            </a:graphic>
          </wp:anchor>
        </w:drawing>
      </w:r>
      <w:r w:rsidR="00111BCC" w:rsidRPr="00307E4B">
        <w:rPr>
          <w:rFonts w:ascii="Calibri" w:hAnsi="Calibri" w:cs="Calibri"/>
          <w:sz w:val="22"/>
          <w:szCs w:val="22"/>
        </w:rPr>
        <w:t xml:space="preserve">1 </w:t>
      </w:r>
      <w:r w:rsidR="009E3F17">
        <w:rPr>
          <w:rFonts w:ascii="Calibri" w:hAnsi="Calibri" w:cs="Calibri"/>
          <w:sz w:val="22"/>
          <w:szCs w:val="22"/>
        </w:rPr>
        <w:t>February</w:t>
      </w:r>
      <w:r w:rsidR="00307E4B" w:rsidRPr="00307E4B">
        <w:rPr>
          <w:rFonts w:ascii="Calibri" w:hAnsi="Calibri" w:cs="Calibri"/>
          <w:sz w:val="22"/>
          <w:szCs w:val="22"/>
        </w:rPr>
        <w:t xml:space="preserve"> 2018</w:t>
      </w:r>
    </w:p>
    <w:p w14:paraId="7EE0485F" w14:textId="17422830" w:rsidR="00926595" w:rsidRPr="00307E4B" w:rsidRDefault="00926595" w:rsidP="00111BCC">
      <w:pPr>
        <w:pStyle w:val="NoSpacing"/>
        <w:jc w:val="right"/>
        <w:rPr>
          <w:rFonts w:ascii="Calibri" w:hAnsi="Calibri" w:cs="Calibri"/>
          <w:b/>
          <w:sz w:val="22"/>
          <w:szCs w:val="22"/>
        </w:rPr>
      </w:pPr>
      <w:r w:rsidRPr="00307E4B">
        <w:rPr>
          <w:rFonts w:ascii="Calibri" w:hAnsi="Calibri" w:cs="Calibri"/>
          <w:sz w:val="22"/>
          <w:szCs w:val="22"/>
        </w:rPr>
        <w:t xml:space="preserve">   To be reviewed:  Annually</w:t>
      </w:r>
    </w:p>
    <w:p w14:paraId="480AEAC5" w14:textId="7A551C9A" w:rsidR="00954ED1" w:rsidRDefault="00954ED1" w:rsidP="001A6696">
      <w:pPr>
        <w:pStyle w:val="Title"/>
        <w:rPr>
          <w:rFonts w:asciiTheme="minorHAnsi" w:hAnsiTheme="minorHAnsi"/>
          <w:sz w:val="22"/>
          <w:szCs w:val="22"/>
        </w:rPr>
      </w:pPr>
      <w:r>
        <w:rPr>
          <w:rFonts w:asciiTheme="minorHAnsi" w:hAnsiTheme="minorHAnsi"/>
          <w:sz w:val="22"/>
          <w:szCs w:val="22"/>
        </w:rPr>
        <w:t xml:space="preserve">Attachment </w:t>
      </w:r>
      <w:r w:rsidR="00E00417">
        <w:rPr>
          <w:rFonts w:asciiTheme="minorHAnsi" w:hAnsiTheme="minorHAnsi"/>
          <w:sz w:val="22"/>
          <w:szCs w:val="22"/>
        </w:rPr>
        <w:t>D</w:t>
      </w:r>
    </w:p>
    <w:p w14:paraId="2E372FBD" w14:textId="77777777" w:rsidR="00307E4B" w:rsidRPr="00307E4B" w:rsidRDefault="00307E4B" w:rsidP="00307E4B"/>
    <w:p w14:paraId="428E6D1F" w14:textId="77777777" w:rsidR="00307E4B" w:rsidRPr="004B3D5A" w:rsidRDefault="00307E4B" w:rsidP="00307E4B">
      <w:pPr>
        <w:jc w:val="center"/>
        <w:rPr>
          <w:rFonts w:asciiTheme="minorHAnsi" w:hAnsiTheme="minorHAnsi"/>
          <w:b/>
          <w:sz w:val="22"/>
          <w:szCs w:val="22"/>
        </w:rPr>
      </w:pPr>
      <w:r w:rsidRPr="004B3D5A">
        <w:rPr>
          <w:rFonts w:asciiTheme="minorHAnsi" w:hAnsiTheme="minorHAnsi"/>
          <w:b/>
          <w:sz w:val="22"/>
          <w:szCs w:val="22"/>
        </w:rPr>
        <w:t>Initial Investigation of Suspected Fraudulent Report</w:t>
      </w:r>
    </w:p>
    <w:p w14:paraId="6CFD1F24" w14:textId="77777777" w:rsidR="00307E4B" w:rsidRPr="00043C01" w:rsidRDefault="00307E4B" w:rsidP="00307E4B">
      <w:pPr>
        <w:rPr>
          <w:rFonts w:asciiTheme="minorHAnsi" w:hAnsiTheme="minorHAnsi"/>
          <w:sz w:val="22"/>
          <w:szCs w:val="22"/>
        </w:rPr>
      </w:pPr>
    </w:p>
    <w:p w14:paraId="45A0A2F6" w14:textId="44F7F6AF" w:rsidR="00307E4B" w:rsidRPr="00043C01" w:rsidRDefault="00307E4B" w:rsidP="00307E4B">
      <w:pPr>
        <w:tabs>
          <w:tab w:val="center" w:pos="4320"/>
          <w:tab w:val="right" w:pos="8640"/>
        </w:tabs>
        <w:rPr>
          <w:rFonts w:asciiTheme="minorHAnsi" w:hAnsiTheme="minorHAnsi"/>
          <w:sz w:val="22"/>
          <w:szCs w:val="22"/>
        </w:rPr>
      </w:pPr>
      <w:r w:rsidRPr="00043C01">
        <w:rPr>
          <w:rFonts w:asciiTheme="minorHAnsi" w:hAnsiTheme="minorHAnsi"/>
          <w:sz w:val="22"/>
          <w:szCs w:val="22"/>
        </w:rPr>
        <w:t xml:space="preserve">Pursuant to </w:t>
      </w:r>
      <w:r>
        <w:rPr>
          <w:rFonts w:asciiTheme="minorHAnsi" w:hAnsiTheme="minorHAnsi"/>
          <w:sz w:val="22"/>
          <w:szCs w:val="22"/>
        </w:rPr>
        <w:t xml:space="preserve">CI’s </w:t>
      </w:r>
      <w:r w:rsidRPr="00043C01">
        <w:rPr>
          <w:rFonts w:asciiTheme="minorHAnsi" w:hAnsiTheme="minorHAnsi"/>
          <w:sz w:val="22"/>
          <w:szCs w:val="22"/>
        </w:rPr>
        <w:t xml:space="preserve">Policy on Fraud and Corruption Prevention, Awareness, Reporting and Response, </w:t>
      </w:r>
      <w:r>
        <w:rPr>
          <w:rFonts w:asciiTheme="minorHAnsi" w:hAnsiTheme="minorHAnsi"/>
          <w:sz w:val="22"/>
          <w:szCs w:val="22"/>
        </w:rPr>
        <w:t xml:space="preserve">each CI </w:t>
      </w:r>
      <w:r w:rsidRPr="00043C01">
        <w:rPr>
          <w:rFonts w:asciiTheme="minorHAnsi" w:hAnsiTheme="minorHAnsi"/>
          <w:sz w:val="22"/>
          <w:szCs w:val="22"/>
        </w:rPr>
        <w:t xml:space="preserve">office or entity </w:t>
      </w:r>
      <w:r>
        <w:rPr>
          <w:rFonts w:asciiTheme="minorHAnsi" w:hAnsiTheme="minorHAnsi"/>
          <w:sz w:val="22"/>
          <w:szCs w:val="22"/>
        </w:rPr>
        <w:t xml:space="preserve">receiving an allegation of fraud or corruption </w:t>
      </w:r>
      <w:r w:rsidRPr="00043C01">
        <w:rPr>
          <w:rFonts w:asciiTheme="minorHAnsi" w:hAnsiTheme="minorHAnsi"/>
          <w:sz w:val="22"/>
          <w:szCs w:val="22"/>
        </w:rPr>
        <w:t xml:space="preserve">must complete and submit this report </w:t>
      </w:r>
      <w:r>
        <w:rPr>
          <w:rFonts w:asciiTheme="minorHAnsi" w:hAnsiTheme="minorHAnsi"/>
          <w:sz w:val="22"/>
          <w:szCs w:val="22"/>
        </w:rPr>
        <w:t xml:space="preserve">immediately (within </w:t>
      </w:r>
      <w:r w:rsidR="00B212D8">
        <w:rPr>
          <w:rFonts w:asciiTheme="minorHAnsi" w:hAnsiTheme="minorHAnsi"/>
          <w:sz w:val="22"/>
          <w:szCs w:val="22"/>
        </w:rPr>
        <w:t>three business days</w:t>
      </w:r>
      <w:r w:rsidR="005C301D">
        <w:rPr>
          <w:rFonts w:asciiTheme="minorHAnsi" w:hAnsiTheme="minorHAnsi"/>
          <w:sz w:val="22"/>
          <w:szCs w:val="22"/>
        </w:rPr>
        <w:t xml:space="preserve"> unless sooner </w:t>
      </w:r>
      <w:r w:rsidR="005C301D" w:rsidRPr="005C301D">
        <w:rPr>
          <w:rFonts w:asciiTheme="minorHAnsi" w:hAnsiTheme="minorHAnsi"/>
          <w:sz w:val="22"/>
          <w:szCs w:val="22"/>
        </w:rPr>
        <w:t>as required by a relevant IPIA</w:t>
      </w:r>
      <w:r>
        <w:rPr>
          <w:rFonts w:asciiTheme="minorHAnsi" w:hAnsiTheme="minorHAnsi"/>
          <w:sz w:val="22"/>
          <w:szCs w:val="22"/>
        </w:rPr>
        <w:t>)</w:t>
      </w:r>
      <w:r w:rsidRPr="00043C01">
        <w:rPr>
          <w:rFonts w:asciiTheme="minorHAnsi" w:hAnsiTheme="minorHAnsi"/>
          <w:sz w:val="22"/>
          <w:szCs w:val="22"/>
        </w:rPr>
        <w:t xml:space="preserve">. </w:t>
      </w:r>
      <w:r>
        <w:rPr>
          <w:rFonts w:asciiTheme="minorHAnsi" w:hAnsiTheme="minorHAnsi"/>
          <w:sz w:val="22"/>
          <w:szCs w:val="22"/>
        </w:rPr>
        <w:t xml:space="preserve"> </w:t>
      </w:r>
      <w:r w:rsidRPr="00043C01">
        <w:rPr>
          <w:rFonts w:asciiTheme="minorHAnsi" w:hAnsiTheme="minorHAnsi"/>
          <w:sz w:val="22"/>
          <w:szCs w:val="22"/>
        </w:rPr>
        <w:t>This form should be submitted in all cases regardless of donor, amount, or materiality</w:t>
      </w:r>
      <w:r>
        <w:rPr>
          <w:rFonts w:asciiTheme="minorHAnsi" w:hAnsiTheme="minorHAnsi"/>
          <w:sz w:val="22"/>
          <w:szCs w:val="22"/>
        </w:rPr>
        <w:t>, and should be submitted prior to a full investigation</w:t>
      </w:r>
      <w:r w:rsidRPr="00043C01">
        <w:rPr>
          <w:rFonts w:asciiTheme="minorHAnsi" w:hAnsiTheme="minorHAnsi"/>
          <w:sz w:val="22"/>
          <w:szCs w:val="22"/>
        </w:rPr>
        <w:t>.</w:t>
      </w:r>
      <w:r>
        <w:rPr>
          <w:rFonts w:asciiTheme="minorHAnsi" w:hAnsiTheme="minorHAnsi"/>
          <w:sz w:val="22"/>
          <w:szCs w:val="22"/>
        </w:rPr>
        <w:t xml:space="preserve"> </w:t>
      </w:r>
      <w:r w:rsidRPr="00043C01">
        <w:rPr>
          <w:rFonts w:asciiTheme="minorHAnsi" w:hAnsiTheme="minorHAnsi"/>
          <w:sz w:val="22"/>
          <w:szCs w:val="22"/>
        </w:rPr>
        <w:t xml:space="preserve"> The CARE Manager or his/her delegate should transmit this document electronically to the appropriate senior management. </w:t>
      </w:r>
      <w:r w:rsidRPr="00043C01">
        <w:rPr>
          <w:rFonts w:asciiTheme="minorHAnsi" w:hAnsiTheme="minorHAnsi"/>
          <w:b/>
          <w:sz w:val="22"/>
          <w:szCs w:val="22"/>
        </w:rPr>
        <w:t>One or two sentence responses to each item below are sufficient for purposes of this initial report</w:t>
      </w:r>
      <w:r w:rsidRPr="00043C01">
        <w:rPr>
          <w:rFonts w:asciiTheme="minorHAnsi" w:hAnsiTheme="minorHAnsi"/>
          <w:sz w:val="22"/>
          <w:szCs w:val="22"/>
        </w:rPr>
        <w:t xml:space="preserve">.  </w:t>
      </w:r>
    </w:p>
    <w:p w14:paraId="3E988D03" w14:textId="77777777" w:rsidR="00307E4B" w:rsidRPr="00043C01" w:rsidRDefault="00307E4B" w:rsidP="00307E4B">
      <w:pPr>
        <w:tabs>
          <w:tab w:val="center" w:pos="4320"/>
          <w:tab w:val="right" w:pos="8640"/>
        </w:tabs>
        <w:rPr>
          <w:rFonts w:asciiTheme="minorHAnsi" w:hAnsiTheme="minorHAnsi"/>
          <w:sz w:val="22"/>
          <w:szCs w:val="22"/>
        </w:rPr>
      </w:pPr>
    </w:p>
    <w:p w14:paraId="7D66772A" w14:textId="77777777" w:rsidR="00307E4B" w:rsidRPr="00043C01" w:rsidRDefault="00307E4B" w:rsidP="00307E4B">
      <w:pPr>
        <w:pStyle w:val="Header"/>
        <w:numPr>
          <w:ilvl w:val="0"/>
          <w:numId w:val="11"/>
        </w:numPr>
        <w:tabs>
          <w:tab w:val="clear" w:pos="4320"/>
          <w:tab w:val="clear" w:pos="8640"/>
        </w:tabs>
        <w:rPr>
          <w:rFonts w:asciiTheme="minorHAnsi" w:hAnsiTheme="minorHAnsi" w:cs="Arial"/>
          <w:sz w:val="22"/>
          <w:szCs w:val="22"/>
        </w:rPr>
      </w:pPr>
      <w:r w:rsidRPr="00043C01">
        <w:rPr>
          <w:rFonts w:asciiTheme="minorHAnsi" w:hAnsiTheme="minorHAnsi" w:cs="Arial"/>
          <w:sz w:val="22"/>
          <w:szCs w:val="22"/>
        </w:rPr>
        <w:t xml:space="preserve">CARE Office or Entity: </w:t>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p>
    <w:p w14:paraId="5EF6869C" w14:textId="77777777" w:rsidR="00307E4B" w:rsidRPr="00043C01" w:rsidRDefault="00307E4B" w:rsidP="00307E4B">
      <w:pPr>
        <w:pStyle w:val="Header"/>
        <w:rPr>
          <w:rFonts w:asciiTheme="minorHAnsi" w:hAnsiTheme="minorHAnsi" w:cs="Arial"/>
          <w:sz w:val="22"/>
          <w:szCs w:val="22"/>
        </w:rPr>
      </w:pPr>
    </w:p>
    <w:p w14:paraId="3296EE5B" w14:textId="77777777" w:rsidR="00307E4B" w:rsidRPr="00043C01" w:rsidRDefault="00307E4B" w:rsidP="00307E4B">
      <w:pPr>
        <w:pStyle w:val="Header"/>
        <w:numPr>
          <w:ilvl w:val="0"/>
          <w:numId w:val="11"/>
        </w:numPr>
        <w:tabs>
          <w:tab w:val="clear" w:pos="4320"/>
          <w:tab w:val="clear" w:pos="8640"/>
        </w:tabs>
        <w:rPr>
          <w:rFonts w:asciiTheme="minorHAnsi" w:hAnsiTheme="minorHAnsi" w:cs="Arial"/>
          <w:sz w:val="22"/>
          <w:szCs w:val="22"/>
        </w:rPr>
      </w:pPr>
      <w:r w:rsidRPr="00043C01">
        <w:rPr>
          <w:rFonts w:asciiTheme="minorHAnsi" w:hAnsiTheme="minorHAnsi" w:cs="Arial"/>
          <w:sz w:val="22"/>
          <w:szCs w:val="22"/>
        </w:rPr>
        <w:t xml:space="preserve">Donor(s) and project(s) compromised: </w:t>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p>
    <w:p w14:paraId="6342F12C" w14:textId="77777777" w:rsidR="00307E4B" w:rsidRPr="00043C01" w:rsidRDefault="00307E4B" w:rsidP="00307E4B">
      <w:pPr>
        <w:pStyle w:val="Header"/>
        <w:rPr>
          <w:rFonts w:asciiTheme="minorHAnsi" w:hAnsiTheme="minorHAnsi" w:cs="Arial"/>
          <w:sz w:val="22"/>
          <w:szCs w:val="22"/>
        </w:rPr>
      </w:pPr>
    </w:p>
    <w:p w14:paraId="1A2B1634" w14:textId="77777777" w:rsidR="00307E4B" w:rsidRPr="00043C01" w:rsidRDefault="00307E4B" w:rsidP="00307E4B">
      <w:pPr>
        <w:pStyle w:val="Header"/>
        <w:numPr>
          <w:ilvl w:val="0"/>
          <w:numId w:val="11"/>
        </w:numPr>
        <w:tabs>
          <w:tab w:val="clear" w:pos="4320"/>
          <w:tab w:val="clear" w:pos="8640"/>
        </w:tabs>
        <w:rPr>
          <w:rFonts w:asciiTheme="minorHAnsi" w:hAnsiTheme="minorHAnsi" w:cs="Arial"/>
          <w:sz w:val="22"/>
          <w:szCs w:val="22"/>
        </w:rPr>
      </w:pPr>
      <w:r w:rsidRPr="00043C01">
        <w:rPr>
          <w:rFonts w:asciiTheme="minorHAnsi" w:hAnsiTheme="minorHAnsi" w:cs="Arial"/>
          <w:sz w:val="22"/>
          <w:szCs w:val="22"/>
        </w:rPr>
        <w:t xml:space="preserve">Date of discovery: </w:t>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p>
    <w:p w14:paraId="01FF8DFB" w14:textId="77777777" w:rsidR="00307E4B" w:rsidRPr="00043C01" w:rsidRDefault="00307E4B" w:rsidP="00307E4B">
      <w:pPr>
        <w:pStyle w:val="Header"/>
        <w:rPr>
          <w:rFonts w:asciiTheme="minorHAnsi" w:hAnsiTheme="minorHAnsi" w:cs="Arial"/>
          <w:sz w:val="22"/>
          <w:szCs w:val="22"/>
        </w:rPr>
      </w:pPr>
    </w:p>
    <w:p w14:paraId="43F6756E" w14:textId="77777777" w:rsidR="00307E4B" w:rsidRPr="00043C01" w:rsidRDefault="00307E4B" w:rsidP="00307E4B">
      <w:pPr>
        <w:pStyle w:val="Header"/>
        <w:numPr>
          <w:ilvl w:val="0"/>
          <w:numId w:val="11"/>
        </w:numPr>
        <w:tabs>
          <w:tab w:val="clear" w:pos="4320"/>
          <w:tab w:val="clear" w:pos="8640"/>
        </w:tabs>
        <w:rPr>
          <w:rFonts w:asciiTheme="minorHAnsi" w:hAnsiTheme="minorHAnsi" w:cs="Arial"/>
          <w:sz w:val="22"/>
          <w:szCs w:val="22"/>
        </w:rPr>
      </w:pPr>
      <w:r w:rsidRPr="00043C01">
        <w:rPr>
          <w:rFonts w:asciiTheme="minorHAnsi" w:hAnsiTheme="minorHAnsi" w:cs="Arial"/>
          <w:sz w:val="22"/>
          <w:szCs w:val="22"/>
        </w:rPr>
        <w:t xml:space="preserve">Method of discovery: </w:t>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p>
    <w:p w14:paraId="6103CCFC" w14:textId="77777777" w:rsidR="00307E4B" w:rsidRPr="00043C01" w:rsidRDefault="00307E4B" w:rsidP="00307E4B">
      <w:pPr>
        <w:rPr>
          <w:rFonts w:asciiTheme="minorHAnsi" w:hAnsiTheme="minorHAnsi"/>
          <w:sz w:val="22"/>
          <w:szCs w:val="22"/>
        </w:rPr>
      </w:pPr>
    </w:p>
    <w:p w14:paraId="69DBD016" w14:textId="77777777" w:rsidR="00307E4B" w:rsidRPr="00043C01" w:rsidRDefault="00307E4B" w:rsidP="00307E4B">
      <w:pPr>
        <w:pStyle w:val="Header"/>
        <w:numPr>
          <w:ilvl w:val="0"/>
          <w:numId w:val="11"/>
        </w:numPr>
        <w:tabs>
          <w:tab w:val="clear" w:pos="4320"/>
          <w:tab w:val="clear" w:pos="8640"/>
        </w:tabs>
        <w:rPr>
          <w:rFonts w:asciiTheme="minorHAnsi" w:hAnsiTheme="minorHAnsi" w:cs="Arial"/>
          <w:sz w:val="22"/>
          <w:szCs w:val="22"/>
        </w:rPr>
      </w:pPr>
      <w:r w:rsidRPr="00043C01">
        <w:rPr>
          <w:rFonts w:asciiTheme="minorHAnsi" w:hAnsiTheme="minorHAnsi" w:cs="Arial"/>
          <w:sz w:val="22"/>
          <w:szCs w:val="22"/>
        </w:rPr>
        <w:t>Date reported to funding CARE International Member Partner (if applicable):</w:t>
      </w:r>
      <w:r w:rsidRPr="00043C01">
        <w:rPr>
          <w:rFonts w:asciiTheme="minorHAnsi" w:hAnsiTheme="minorHAnsi" w:cs="Arial"/>
          <w:sz w:val="22"/>
          <w:szCs w:val="22"/>
          <w:u w:val="single"/>
        </w:rPr>
        <w:tab/>
      </w:r>
      <w:r w:rsidRPr="00043C01">
        <w:rPr>
          <w:rFonts w:asciiTheme="minorHAnsi" w:hAnsiTheme="minorHAnsi" w:cs="Arial"/>
          <w:sz w:val="22"/>
          <w:szCs w:val="22"/>
          <w:u w:val="single"/>
        </w:rPr>
        <w:tab/>
      </w:r>
    </w:p>
    <w:p w14:paraId="30CAD574" w14:textId="77777777" w:rsidR="00307E4B" w:rsidRPr="00043C01" w:rsidRDefault="00307E4B" w:rsidP="00307E4B">
      <w:pPr>
        <w:rPr>
          <w:rFonts w:asciiTheme="minorHAnsi" w:hAnsiTheme="minorHAnsi"/>
          <w:sz w:val="22"/>
          <w:szCs w:val="22"/>
        </w:rPr>
      </w:pPr>
    </w:p>
    <w:p w14:paraId="706B8779" w14:textId="77777777" w:rsidR="00307E4B" w:rsidRPr="00043C01" w:rsidRDefault="00307E4B" w:rsidP="00307E4B">
      <w:pPr>
        <w:pStyle w:val="Header"/>
        <w:numPr>
          <w:ilvl w:val="0"/>
          <w:numId w:val="11"/>
        </w:numPr>
        <w:tabs>
          <w:tab w:val="clear" w:pos="4320"/>
          <w:tab w:val="clear" w:pos="8640"/>
        </w:tabs>
        <w:rPr>
          <w:rFonts w:asciiTheme="minorHAnsi" w:hAnsiTheme="minorHAnsi" w:cs="Arial"/>
          <w:sz w:val="22"/>
          <w:szCs w:val="22"/>
        </w:rPr>
      </w:pPr>
      <w:r w:rsidRPr="00043C01">
        <w:rPr>
          <w:rFonts w:asciiTheme="minorHAnsi" w:hAnsiTheme="minorHAnsi" w:cs="Arial"/>
          <w:sz w:val="22"/>
          <w:szCs w:val="22"/>
        </w:rPr>
        <w:t>Details:</w:t>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p>
    <w:p w14:paraId="68391FF8" w14:textId="77777777" w:rsidR="00307E4B" w:rsidRPr="00043C01" w:rsidRDefault="00307E4B" w:rsidP="00307E4B">
      <w:pPr>
        <w:pStyle w:val="ListParagraph"/>
        <w:rPr>
          <w:rFonts w:asciiTheme="minorHAnsi" w:hAnsiTheme="minorHAnsi"/>
        </w:rPr>
      </w:pPr>
    </w:p>
    <w:p w14:paraId="728C6666" w14:textId="77777777" w:rsidR="00307E4B" w:rsidRPr="00043C01" w:rsidRDefault="00307E4B" w:rsidP="00307E4B">
      <w:pPr>
        <w:pStyle w:val="Header"/>
        <w:numPr>
          <w:ilvl w:val="0"/>
          <w:numId w:val="11"/>
        </w:numPr>
        <w:tabs>
          <w:tab w:val="clear" w:pos="4320"/>
          <w:tab w:val="clear" w:pos="8640"/>
        </w:tabs>
        <w:rPr>
          <w:rFonts w:asciiTheme="minorHAnsi" w:hAnsiTheme="minorHAnsi" w:cs="Arial"/>
          <w:sz w:val="22"/>
          <w:szCs w:val="22"/>
        </w:rPr>
      </w:pPr>
      <w:r w:rsidRPr="00043C01">
        <w:rPr>
          <w:rFonts w:asciiTheme="minorHAnsi" w:hAnsiTheme="minorHAnsi" w:cs="Arial"/>
          <w:sz w:val="22"/>
          <w:szCs w:val="22"/>
        </w:rPr>
        <w:t xml:space="preserve">Amount or value (estimate if necessary):  </w:t>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p>
    <w:p w14:paraId="0F415A2F" w14:textId="77777777" w:rsidR="00307E4B" w:rsidRPr="00043C01" w:rsidRDefault="00307E4B" w:rsidP="00307E4B">
      <w:pPr>
        <w:rPr>
          <w:rFonts w:asciiTheme="minorHAnsi" w:hAnsiTheme="minorHAnsi"/>
          <w:sz w:val="22"/>
          <w:szCs w:val="22"/>
        </w:rPr>
      </w:pPr>
    </w:p>
    <w:p w14:paraId="592D6BC1" w14:textId="77777777" w:rsidR="00307E4B" w:rsidRPr="00043C01" w:rsidRDefault="00307E4B" w:rsidP="00307E4B">
      <w:pPr>
        <w:pStyle w:val="Header"/>
        <w:numPr>
          <w:ilvl w:val="0"/>
          <w:numId w:val="11"/>
        </w:numPr>
        <w:tabs>
          <w:tab w:val="clear" w:pos="4320"/>
          <w:tab w:val="clear" w:pos="8640"/>
        </w:tabs>
        <w:rPr>
          <w:rFonts w:asciiTheme="minorHAnsi" w:hAnsiTheme="minorHAnsi" w:cs="Arial"/>
          <w:sz w:val="22"/>
          <w:szCs w:val="22"/>
        </w:rPr>
      </w:pPr>
      <w:r w:rsidRPr="00043C01">
        <w:rPr>
          <w:rFonts w:asciiTheme="minorHAnsi" w:hAnsiTheme="minorHAnsi" w:cs="Arial"/>
          <w:sz w:val="22"/>
          <w:szCs w:val="22"/>
        </w:rPr>
        <w:t>Initial internal control weaknesses or systems failures identified:</w:t>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p>
    <w:p w14:paraId="3E8BAB2C" w14:textId="77777777" w:rsidR="00307E4B" w:rsidRPr="00043C01" w:rsidRDefault="00307E4B" w:rsidP="00307E4B">
      <w:pPr>
        <w:rPr>
          <w:rFonts w:asciiTheme="minorHAnsi" w:hAnsiTheme="minorHAnsi"/>
          <w:sz w:val="22"/>
          <w:szCs w:val="22"/>
        </w:rPr>
      </w:pPr>
    </w:p>
    <w:p w14:paraId="0F328B95" w14:textId="77777777" w:rsidR="00307E4B" w:rsidRPr="00043C01" w:rsidRDefault="00307E4B" w:rsidP="00307E4B">
      <w:pPr>
        <w:pStyle w:val="Header"/>
        <w:numPr>
          <w:ilvl w:val="0"/>
          <w:numId w:val="11"/>
        </w:numPr>
        <w:tabs>
          <w:tab w:val="clear" w:pos="4320"/>
          <w:tab w:val="clear" w:pos="8640"/>
        </w:tabs>
        <w:rPr>
          <w:rFonts w:asciiTheme="minorHAnsi" w:hAnsiTheme="minorHAnsi" w:cs="Arial"/>
          <w:sz w:val="22"/>
          <w:szCs w:val="22"/>
        </w:rPr>
      </w:pPr>
      <w:r w:rsidRPr="00043C01">
        <w:rPr>
          <w:rFonts w:asciiTheme="minorHAnsi" w:hAnsiTheme="minorHAnsi" w:cs="Arial"/>
          <w:sz w:val="22"/>
          <w:szCs w:val="22"/>
        </w:rPr>
        <w:t>Initial remedial actions taken:</w:t>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p>
    <w:p w14:paraId="21218961" w14:textId="77777777" w:rsidR="00307E4B" w:rsidRPr="00043C01" w:rsidRDefault="00307E4B" w:rsidP="00307E4B">
      <w:pPr>
        <w:rPr>
          <w:rFonts w:asciiTheme="minorHAnsi" w:hAnsiTheme="minorHAnsi"/>
          <w:sz w:val="22"/>
          <w:szCs w:val="22"/>
        </w:rPr>
      </w:pPr>
    </w:p>
    <w:p w14:paraId="1EA01533" w14:textId="77777777" w:rsidR="00307E4B" w:rsidRPr="00043C01" w:rsidRDefault="00307E4B" w:rsidP="00307E4B">
      <w:pPr>
        <w:pStyle w:val="Header"/>
        <w:numPr>
          <w:ilvl w:val="0"/>
          <w:numId w:val="11"/>
        </w:numPr>
        <w:tabs>
          <w:tab w:val="clear" w:pos="4320"/>
          <w:tab w:val="clear" w:pos="8640"/>
        </w:tabs>
        <w:rPr>
          <w:rFonts w:asciiTheme="minorHAnsi" w:hAnsiTheme="minorHAnsi" w:cs="Arial"/>
          <w:sz w:val="22"/>
          <w:szCs w:val="22"/>
        </w:rPr>
      </w:pPr>
      <w:r w:rsidRPr="00043C01">
        <w:rPr>
          <w:rFonts w:asciiTheme="minorHAnsi" w:hAnsiTheme="minorHAnsi" w:cs="Arial"/>
          <w:sz w:val="22"/>
          <w:szCs w:val="22"/>
        </w:rPr>
        <w:t>Potential for additional related fraud or</w:t>
      </w:r>
      <w:r>
        <w:rPr>
          <w:rFonts w:asciiTheme="minorHAnsi" w:hAnsiTheme="minorHAnsi" w:cs="Arial"/>
          <w:sz w:val="22"/>
          <w:szCs w:val="22"/>
        </w:rPr>
        <w:t xml:space="preserve"> corruption</w:t>
      </w:r>
      <w:r w:rsidRPr="00043C01">
        <w:rPr>
          <w:rFonts w:asciiTheme="minorHAnsi" w:hAnsiTheme="minorHAnsi" w:cs="Arial"/>
          <w:sz w:val="22"/>
          <w:szCs w:val="22"/>
        </w:rPr>
        <w:t xml:space="preserve"> losses:</w:t>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p>
    <w:p w14:paraId="7E59F986" w14:textId="77777777" w:rsidR="00307E4B" w:rsidRPr="00043C01" w:rsidRDefault="00307E4B" w:rsidP="00307E4B">
      <w:pPr>
        <w:rPr>
          <w:rFonts w:asciiTheme="minorHAnsi" w:hAnsiTheme="minorHAnsi"/>
          <w:sz w:val="22"/>
          <w:szCs w:val="22"/>
        </w:rPr>
      </w:pPr>
    </w:p>
    <w:p w14:paraId="5CC68C21" w14:textId="77777777" w:rsidR="00307E4B" w:rsidRPr="00043C01" w:rsidRDefault="00307E4B" w:rsidP="00307E4B">
      <w:pPr>
        <w:pStyle w:val="Header"/>
        <w:numPr>
          <w:ilvl w:val="0"/>
          <w:numId w:val="11"/>
        </w:numPr>
        <w:tabs>
          <w:tab w:val="clear" w:pos="4320"/>
          <w:tab w:val="clear" w:pos="8640"/>
        </w:tabs>
        <w:rPr>
          <w:rFonts w:asciiTheme="minorHAnsi" w:hAnsiTheme="minorHAnsi" w:cs="Arial"/>
          <w:sz w:val="22"/>
          <w:szCs w:val="22"/>
        </w:rPr>
      </w:pPr>
      <w:r w:rsidRPr="00043C01">
        <w:rPr>
          <w:rFonts w:asciiTheme="minorHAnsi" w:hAnsiTheme="minorHAnsi" w:cs="Arial"/>
          <w:sz w:val="22"/>
          <w:szCs w:val="22"/>
        </w:rPr>
        <w:t>Initial determination of fraud</w:t>
      </w:r>
      <w:r>
        <w:rPr>
          <w:rFonts w:asciiTheme="minorHAnsi" w:hAnsiTheme="minorHAnsi" w:cs="Arial"/>
          <w:sz w:val="22"/>
          <w:szCs w:val="22"/>
        </w:rPr>
        <w:t>/corrupted</w:t>
      </w:r>
      <w:r w:rsidRPr="00043C01">
        <w:rPr>
          <w:rFonts w:asciiTheme="minorHAnsi" w:hAnsiTheme="minorHAnsi" w:cs="Arial"/>
          <w:sz w:val="22"/>
          <w:szCs w:val="22"/>
        </w:rPr>
        <w:t xml:space="preserve"> amount:</w:t>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p>
    <w:p w14:paraId="47FAB0F8" w14:textId="77777777" w:rsidR="00307E4B" w:rsidRPr="00043C01" w:rsidRDefault="00307E4B" w:rsidP="00307E4B">
      <w:pPr>
        <w:pStyle w:val="ListParagraph"/>
        <w:rPr>
          <w:rFonts w:asciiTheme="minorHAnsi" w:hAnsiTheme="minorHAnsi"/>
        </w:rPr>
      </w:pPr>
    </w:p>
    <w:p w14:paraId="7763F1E8" w14:textId="77777777" w:rsidR="00307E4B" w:rsidRPr="00043C01" w:rsidRDefault="00307E4B" w:rsidP="00307E4B">
      <w:pPr>
        <w:pStyle w:val="Header"/>
        <w:numPr>
          <w:ilvl w:val="0"/>
          <w:numId w:val="11"/>
        </w:numPr>
        <w:tabs>
          <w:tab w:val="clear" w:pos="4320"/>
          <w:tab w:val="clear" w:pos="8640"/>
        </w:tabs>
        <w:rPr>
          <w:rFonts w:asciiTheme="minorHAnsi" w:hAnsiTheme="minorHAnsi" w:cs="Arial"/>
          <w:sz w:val="22"/>
          <w:szCs w:val="22"/>
        </w:rPr>
      </w:pPr>
      <w:r w:rsidRPr="00043C01">
        <w:rPr>
          <w:rFonts w:asciiTheme="minorHAnsi" w:hAnsiTheme="minorHAnsi" w:cs="Arial"/>
          <w:sz w:val="22"/>
          <w:szCs w:val="22"/>
        </w:rPr>
        <w:t>Initial determination if donor reporting is required:</w:t>
      </w:r>
      <w:r w:rsidRPr="00043C01">
        <w:rPr>
          <w:rFonts w:asciiTheme="minorHAnsi" w:hAnsiTheme="minorHAnsi" w:cs="Arial"/>
          <w:sz w:val="22"/>
          <w:szCs w:val="22"/>
          <w:u w:val="single"/>
        </w:rPr>
        <w:tab/>
      </w:r>
      <w:r w:rsidRPr="00043C01">
        <w:rPr>
          <w:rFonts w:asciiTheme="minorHAnsi" w:hAnsiTheme="minorHAnsi" w:cs="Arial"/>
          <w:sz w:val="22"/>
          <w:szCs w:val="22"/>
          <w:u w:val="single"/>
        </w:rPr>
        <w:tab/>
      </w:r>
      <w:r w:rsidRPr="00043C01">
        <w:rPr>
          <w:rFonts w:asciiTheme="minorHAnsi" w:hAnsiTheme="minorHAnsi" w:cs="Arial"/>
          <w:sz w:val="22"/>
          <w:szCs w:val="22"/>
          <w:u w:val="single"/>
        </w:rPr>
        <w:tab/>
      </w:r>
    </w:p>
    <w:p w14:paraId="50444CFD" w14:textId="77777777" w:rsidR="00307E4B" w:rsidRDefault="00307E4B" w:rsidP="00307E4B">
      <w:pPr>
        <w:ind w:firstLine="720"/>
        <w:jc w:val="center"/>
        <w:rPr>
          <w:rFonts w:asciiTheme="minorHAnsi" w:hAnsiTheme="minorHAnsi"/>
          <w:b/>
          <w:sz w:val="22"/>
          <w:szCs w:val="22"/>
        </w:rPr>
      </w:pPr>
    </w:p>
    <w:p w14:paraId="674A5B8D" w14:textId="77777777" w:rsidR="00307E4B" w:rsidRPr="00043C01" w:rsidRDefault="00307E4B" w:rsidP="00307E4B">
      <w:pPr>
        <w:ind w:firstLine="720"/>
        <w:jc w:val="center"/>
      </w:pPr>
      <w:r w:rsidRPr="00043C01">
        <w:rPr>
          <w:rFonts w:asciiTheme="minorHAnsi" w:hAnsiTheme="minorHAnsi"/>
          <w:b/>
          <w:sz w:val="22"/>
          <w:szCs w:val="22"/>
        </w:rPr>
        <w:t>[Attach additional pages or attachments if necessa</w:t>
      </w:r>
      <w:r>
        <w:rPr>
          <w:rFonts w:asciiTheme="minorHAnsi" w:hAnsiTheme="minorHAnsi"/>
          <w:b/>
          <w:sz w:val="22"/>
          <w:szCs w:val="22"/>
        </w:rPr>
        <w:t>ry]</w:t>
      </w:r>
    </w:p>
    <w:p w14:paraId="3683CF79" w14:textId="4EDE6A76" w:rsidR="00111BCC" w:rsidRDefault="00111BCC">
      <w:pPr>
        <w:rPr>
          <w:rFonts w:asciiTheme="minorHAnsi" w:hAnsiTheme="minorHAnsi"/>
        </w:rPr>
      </w:pPr>
    </w:p>
    <w:p w14:paraId="47878740" w14:textId="77777777" w:rsidR="009E3F17" w:rsidRDefault="009E3F17">
      <w:pPr>
        <w:rPr>
          <w:rFonts w:asciiTheme="minorHAnsi" w:hAnsiTheme="minorHAnsi"/>
        </w:rPr>
      </w:pPr>
    </w:p>
    <w:p w14:paraId="355C7B31" w14:textId="77777777" w:rsidR="009E3F17" w:rsidRDefault="009E3F17">
      <w:pPr>
        <w:rPr>
          <w:rFonts w:asciiTheme="minorHAnsi" w:hAnsiTheme="minorHAnsi"/>
        </w:rPr>
      </w:pPr>
    </w:p>
    <w:p w14:paraId="0CC203D8" w14:textId="2E5019D1" w:rsidR="00954ED1" w:rsidRPr="00C557E8" w:rsidRDefault="00954ED1" w:rsidP="001A6696">
      <w:pPr>
        <w:jc w:val="right"/>
        <w:rPr>
          <w:rFonts w:asciiTheme="minorHAnsi" w:hAnsiTheme="minorHAnsi"/>
          <w:sz w:val="22"/>
          <w:szCs w:val="22"/>
        </w:rPr>
      </w:pPr>
      <w:r w:rsidRPr="00C557E8">
        <w:rPr>
          <w:rFonts w:asciiTheme="minorHAnsi" w:hAnsiTheme="minorHAnsi"/>
          <w:sz w:val="22"/>
          <w:szCs w:val="22"/>
        </w:rPr>
        <w:t xml:space="preserve">Last Updated:  </w:t>
      </w:r>
      <w:r w:rsidRPr="00C557E8">
        <w:rPr>
          <w:rFonts w:asciiTheme="minorHAnsi" w:hAnsiTheme="minorHAnsi"/>
          <w:noProof/>
          <w:sz w:val="22"/>
          <w:szCs w:val="22"/>
          <w:lang w:val="en-GB" w:eastAsia="en-GB"/>
        </w:rPr>
        <w:drawing>
          <wp:anchor distT="0" distB="0" distL="0" distR="0" simplePos="0" relativeHeight="251656192" behindDoc="0" locked="0" layoutInCell="0" hidden="0" allowOverlap="1" wp14:anchorId="2611E774" wp14:editId="17E912C0">
            <wp:simplePos x="0" y="0"/>
            <wp:positionH relativeFrom="margin">
              <wp:posOffset>-307974</wp:posOffset>
            </wp:positionH>
            <wp:positionV relativeFrom="paragraph">
              <wp:posOffset>-35559</wp:posOffset>
            </wp:positionV>
            <wp:extent cx="755015" cy="951230"/>
            <wp:effectExtent l="0" t="0" r="0" b="0"/>
            <wp:wrapSquare wrapText="bothSides" distT="0" distB="0" distL="0" distR="0"/>
            <wp:docPr id="6" name="image01.png" descr="square color logo"/>
            <wp:cNvGraphicFramePr/>
            <a:graphic xmlns:a="http://schemas.openxmlformats.org/drawingml/2006/main">
              <a:graphicData uri="http://schemas.openxmlformats.org/drawingml/2006/picture">
                <pic:pic xmlns:pic="http://schemas.openxmlformats.org/drawingml/2006/picture">
                  <pic:nvPicPr>
                    <pic:cNvPr id="0" name="image01.png" descr="square color logo"/>
                    <pic:cNvPicPr preferRelativeResize="0"/>
                  </pic:nvPicPr>
                  <pic:blipFill>
                    <a:blip r:embed="rId11"/>
                    <a:srcRect/>
                    <a:stretch>
                      <a:fillRect/>
                    </a:stretch>
                  </pic:blipFill>
                  <pic:spPr>
                    <a:xfrm>
                      <a:off x="0" y="0"/>
                      <a:ext cx="755015" cy="951230"/>
                    </a:xfrm>
                    <a:prstGeom prst="rect">
                      <a:avLst/>
                    </a:prstGeom>
                    <a:ln/>
                  </pic:spPr>
                </pic:pic>
              </a:graphicData>
            </a:graphic>
          </wp:anchor>
        </w:drawing>
      </w:r>
      <w:r w:rsidR="00111BCC" w:rsidRPr="00C557E8">
        <w:rPr>
          <w:rFonts w:asciiTheme="minorHAnsi" w:hAnsiTheme="minorHAnsi"/>
          <w:sz w:val="22"/>
          <w:szCs w:val="22"/>
        </w:rPr>
        <w:t xml:space="preserve">1 </w:t>
      </w:r>
      <w:r w:rsidR="009E3F17" w:rsidRPr="00C557E8">
        <w:rPr>
          <w:rFonts w:asciiTheme="minorHAnsi" w:hAnsiTheme="minorHAnsi"/>
          <w:sz w:val="22"/>
          <w:szCs w:val="22"/>
        </w:rPr>
        <w:t>February</w:t>
      </w:r>
      <w:r w:rsidR="00307E4B" w:rsidRPr="00C557E8">
        <w:rPr>
          <w:rFonts w:asciiTheme="minorHAnsi" w:hAnsiTheme="minorHAnsi"/>
          <w:sz w:val="22"/>
          <w:szCs w:val="22"/>
        </w:rPr>
        <w:t xml:space="preserve"> 2018</w:t>
      </w:r>
    </w:p>
    <w:p w14:paraId="0A1A2E91" w14:textId="77777777" w:rsidR="00954ED1" w:rsidRPr="00C557E8" w:rsidRDefault="00954ED1" w:rsidP="001A6696">
      <w:pPr>
        <w:jc w:val="right"/>
        <w:rPr>
          <w:rFonts w:asciiTheme="minorHAnsi" w:hAnsiTheme="minorHAnsi"/>
          <w:sz w:val="22"/>
          <w:szCs w:val="22"/>
        </w:rPr>
      </w:pPr>
      <w:r w:rsidRPr="00C557E8">
        <w:rPr>
          <w:rFonts w:asciiTheme="minorHAnsi" w:hAnsiTheme="minorHAnsi"/>
          <w:sz w:val="22"/>
          <w:szCs w:val="22"/>
        </w:rPr>
        <w:t>To be reviewed:  Annually</w:t>
      </w:r>
    </w:p>
    <w:p w14:paraId="05DDFEEA" w14:textId="12EB79AA" w:rsidR="00E00417" w:rsidRDefault="00E00417" w:rsidP="00E00417">
      <w:pPr>
        <w:pStyle w:val="Title"/>
        <w:rPr>
          <w:rFonts w:asciiTheme="minorHAnsi" w:hAnsiTheme="minorHAnsi"/>
          <w:sz w:val="22"/>
          <w:szCs w:val="22"/>
        </w:rPr>
      </w:pPr>
      <w:r>
        <w:rPr>
          <w:rFonts w:asciiTheme="minorHAnsi" w:hAnsiTheme="minorHAnsi"/>
          <w:sz w:val="22"/>
          <w:szCs w:val="22"/>
        </w:rPr>
        <w:t>Attachment E</w:t>
      </w:r>
    </w:p>
    <w:p w14:paraId="357929D1" w14:textId="6B5A9D0B" w:rsidR="00307E4B" w:rsidRPr="00043C01" w:rsidRDefault="00307E4B" w:rsidP="00307E4B">
      <w:pPr>
        <w:pStyle w:val="Title"/>
      </w:pPr>
      <w:r w:rsidRPr="00043C01">
        <w:rPr>
          <w:rFonts w:asciiTheme="minorHAnsi" w:hAnsiTheme="minorHAnsi"/>
          <w:sz w:val="22"/>
          <w:szCs w:val="22"/>
        </w:rPr>
        <w:t xml:space="preserve">CARE Fraud and </w:t>
      </w:r>
      <w:r>
        <w:rPr>
          <w:rFonts w:asciiTheme="minorHAnsi" w:hAnsiTheme="minorHAnsi"/>
          <w:sz w:val="22"/>
          <w:szCs w:val="22"/>
        </w:rPr>
        <w:t>C</w:t>
      </w:r>
      <w:r w:rsidRPr="00043C01">
        <w:rPr>
          <w:rFonts w:asciiTheme="minorHAnsi" w:hAnsiTheme="minorHAnsi"/>
          <w:sz w:val="22"/>
          <w:szCs w:val="22"/>
        </w:rPr>
        <w:t>orruption Reporting Diagram</w:t>
      </w:r>
      <w:r>
        <w:rPr>
          <w:rFonts w:asciiTheme="minorHAnsi" w:hAnsiTheme="minorHAnsi"/>
          <w:noProof/>
          <w:lang w:val="en-GB" w:eastAsia="en-GB"/>
        </w:rPr>
        <w:drawing>
          <wp:inline distT="0" distB="0" distL="0" distR="0" wp14:anchorId="0ED8A28F" wp14:editId="27E10A30">
            <wp:extent cx="4914900" cy="6622547"/>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7576" cy="6626152"/>
                    </a:xfrm>
                    <a:prstGeom prst="rect">
                      <a:avLst/>
                    </a:prstGeom>
                    <a:noFill/>
                    <a:ln>
                      <a:noFill/>
                    </a:ln>
                  </pic:spPr>
                </pic:pic>
              </a:graphicData>
            </a:graphic>
          </wp:inline>
        </w:drawing>
      </w:r>
    </w:p>
    <w:p w14:paraId="51FB2FC1" w14:textId="77777777" w:rsidR="009E3F17" w:rsidRDefault="009E3F17" w:rsidP="00561DB4">
      <w:pPr>
        <w:jc w:val="right"/>
        <w:rPr>
          <w:rFonts w:asciiTheme="minorHAnsi" w:hAnsiTheme="minorHAnsi"/>
        </w:rPr>
      </w:pPr>
    </w:p>
    <w:p w14:paraId="37EED194" w14:textId="77777777" w:rsidR="009E3F17" w:rsidRDefault="009E3F17" w:rsidP="00561DB4">
      <w:pPr>
        <w:jc w:val="right"/>
        <w:rPr>
          <w:rFonts w:asciiTheme="minorHAnsi" w:hAnsiTheme="minorHAnsi"/>
        </w:rPr>
      </w:pPr>
    </w:p>
    <w:p w14:paraId="75AD5A87" w14:textId="10B73596" w:rsidR="00561DB4" w:rsidRPr="00C557E8" w:rsidRDefault="00561DB4" w:rsidP="00561DB4">
      <w:pPr>
        <w:jc w:val="right"/>
        <w:rPr>
          <w:rFonts w:asciiTheme="minorHAnsi" w:hAnsiTheme="minorHAnsi"/>
          <w:sz w:val="22"/>
          <w:szCs w:val="22"/>
        </w:rPr>
      </w:pPr>
      <w:r w:rsidRPr="00C557E8">
        <w:rPr>
          <w:rFonts w:asciiTheme="minorHAnsi" w:hAnsiTheme="minorHAnsi"/>
          <w:sz w:val="22"/>
          <w:szCs w:val="22"/>
        </w:rPr>
        <w:t xml:space="preserve">Last Updated:  </w:t>
      </w:r>
      <w:r w:rsidRPr="00C557E8">
        <w:rPr>
          <w:rFonts w:asciiTheme="minorHAnsi" w:hAnsiTheme="minorHAnsi"/>
          <w:noProof/>
          <w:sz w:val="22"/>
          <w:szCs w:val="22"/>
          <w:lang w:val="en-GB" w:eastAsia="en-GB"/>
        </w:rPr>
        <w:drawing>
          <wp:anchor distT="0" distB="0" distL="0" distR="0" simplePos="0" relativeHeight="251659264" behindDoc="0" locked="0" layoutInCell="0" hidden="0" allowOverlap="1" wp14:anchorId="5E7F2BE6" wp14:editId="4FC40EF7">
            <wp:simplePos x="0" y="0"/>
            <wp:positionH relativeFrom="margin">
              <wp:posOffset>-307974</wp:posOffset>
            </wp:positionH>
            <wp:positionV relativeFrom="paragraph">
              <wp:posOffset>-35559</wp:posOffset>
            </wp:positionV>
            <wp:extent cx="755015" cy="951230"/>
            <wp:effectExtent l="0" t="0" r="0" b="0"/>
            <wp:wrapSquare wrapText="bothSides" distT="0" distB="0" distL="0" distR="0"/>
            <wp:docPr id="7" name="image01.png" descr="square color logo"/>
            <wp:cNvGraphicFramePr/>
            <a:graphic xmlns:a="http://schemas.openxmlformats.org/drawingml/2006/main">
              <a:graphicData uri="http://schemas.openxmlformats.org/drawingml/2006/picture">
                <pic:pic xmlns:pic="http://schemas.openxmlformats.org/drawingml/2006/picture">
                  <pic:nvPicPr>
                    <pic:cNvPr id="0" name="image01.png" descr="square color logo"/>
                    <pic:cNvPicPr preferRelativeResize="0"/>
                  </pic:nvPicPr>
                  <pic:blipFill>
                    <a:blip r:embed="rId11"/>
                    <a:srcRect/>
                    <a:stretch>
                      <a:fillRect/>
                    </a:stretch>
                  </pic:blipFill>
                  <pic:spPr>
                    <a:xfrm>
                      <a:off x="0" y="0"/>
                      <a:ext cx="755015" cy="951230"/>
                    </a:xfrm>
                    <a:prstGeom prst="rect">
                      <a:avLst/>
                    </a:prstGeom>
                    <a:ln/>
                  </pic:spPr>
                </pic:pic>
              </a:graphicData>
            </a:graphic>
          </wp:anchor>
        </w:drawing>
      </w:r>
      <w:r w:rsidR="00111BCC" w:rsidRPr="00C557E8">
        <w:rPr>
          <w:rFonts w:asciiTheme="minorHAnsi" w:hAnsiTheme="minorHAnsi"/>
          <w:sz w:val="22"/>
          <w:szCs w:val="22"/>
        </w:rPr>
        <w:t xml:space="preserve">1 </w:t>
      </w:r>
      <w:r w:rsidR="009E3F17" w:rsidRPr="00C557E8">
        <w:rPr>
          <w:rFonts w:asciiTheme="minorHAnsi" w:hAnsiTheme="minorHAnsi"/>
          <w:sz w:val="22"/>
          <w:szCs w:val="22"/>
        </w:rPr>
        <w:t>February</w:t>
      </w:r>
      <w:r w:rsidR="00307E4B" w:rsidRPr="00C557E8">
        <w:rPr>
          <w:rFonts w:asciiTheme="minorHAnsi" w:hAnsiTheme="minorHAnsi"/>
          <w:sz w:val="22"/>
          <w:szCs w:val="22"/>
        </w:rPr>
        <w:t xml:space="preserve"> 2018</w:t>
      </w:r>
    </w:p>
    <w:p w14:paraId="1676D14D" w14:textId="77777777" w:rsidR="00561DB4" w:rsidRPr="00C557E8" w:rsidRDefault="00561DB4" w:rsidP="00561DB4">
      <w:pPr>
        <w:jc w:val="right"/>
        <w:rPr>
          <w:rFonts w:asciiTheme="minorHAnsi" w:hAnsiTheme="minorHAnsi"/>
          <w:sz w:val="22"/>
          <w:szCs w:val="22"/>
        </w:rPr>
      </w:pPr>
      <w:r w:rsidRPr="00C557E8">
        <w:rPr>
          <w:rFonts w:asciiTheme="minorHAnsi" w:hAnsiTheme="minorHAnsi"/>
          <w:sz w:val="22"/>
          <w:szCs w:val="22"/>
        </w:rPr>
        <w:t>To be reviewed:  Annually</w:t>
      </w:r>
    </w:p>
    <w:p w14:paraId="67482BF2" w14:textId="77777777" w:rsidR="00561DB4" w:rsidRPr="00662586" w:rsidRDefault="00561DB4" w:rsidP="00561DB4">
      <w:pPr>
        <w:ind w:firstLine="720"/>
        <w:rPr>
          <w:rFonts w:asciiTheme="minorHAnsi" w:hAnsiTheme="minorHAnsi"/>
        </w:rPr>
      </w:pPr>
    </w:p>
    <w:p w14:paraId="56CACCDD" w14:textId="33BAA091" w:rsidR="00561DB4" w:rsidRDefault="00561DB4" w:rsidP="00561DB4">
      <w:pPr>
        <w:pStyle w:val="Title"/>
        <w:rPr>
          <w:rFonts w:asciiTheme="minorHAnsi" w:hAnsiTheme="minorHAnsi"/>
          <w:sz w:val="22"/>
          <w:szCs w:val="22"/>
        </w:rPr>
      </w:pPr>
      <w:r>
        <w:rPr>
          <w:rFonts w:asciiTheme="minorHAnsi" w:hAnsiTheme="minorHAnsi"/>
          <w:sz w:val="22"/>
          <w:szCs w:val="22"/>
        </w:rPr>
        <w:t>Attachment F</w:t>
      </w:r>
    </w:p>
    <w:p w14:paraId="1F422001" w14:textId="77777777" w:rsidR="00307E4B" w:rsidRPr="00662586" w:rsidRDefault="00307E4B" w:rsidP="00307E4B">
      <w:pPr>
        <w:pStyle w:val="Title"/>
        <w:rPr>
          <w:rFonts w:asciiTheme="minorHAnsi" w:hAnsiTheme="minorHAnsi"/>
          <w:bCs/>
          <w:sz w:val="22"/>
          <w:szCs w:val="22"/>
        </w:rPr>
      </w:pPr>
      <w:r w:rsidRPr="00662586">
        <w:rPr>
          <w:rFonts w:asciiTheme="minorHAnsi" w:hAnsiTheme="minorHAnsi"/>
          <w:bCs/>
          <w:sz w:val="22"/>
          <w:szCs w:val="22"/>
        </w:rPr>
        <w:t>CARE International Anti-Fraud and Corruption RACI Guidance</w:t>
      </w:r>
    </w:p>
    <w:p w14:paraId="46D29A5C" w14:textId="77777777" w:rsidR="00307E4B" w:rsidRDefault="00307E4B" w:rsidP="00307E4B">
      <w:pPr>
        <w:rPr>
          <w:rFonts w:asciiTheme="minorHAnsi" w:hAnsiTheme="minorHAnsi"/>
          <w:b/>
          <w:bCs/>
        </w:rPr>
      </w:pPr>
      <w:r w:rsidRPr="00884546">
        <w:rPr>
          <w:rFonts w:asciiTheme="minorHAnsi" w:hAnsiTheme="minorHAnsi"/>
          <w:b/>
          <w:bCs/>
        </w:rPr>
        <w:t>Definitions</w:t>
      </w:r>
      <w:r>
        <w:rPr>
          <w:rFonts w:asciiTheme="minorHAnsi" w:hAnsiTheme="minorHAnsi"/>
          <w:b/>
          <w:bCs/>
        </w:rPr>
        <w:t>:</w:t>
      </w:r>
    </w:p>
    <w:p w14:paraId="187886A7" w14:textId="77777777" w:rsidR="00307E4B" w:rsidRDefault="00307E4B" w:rsidP="00307E4B">
      <w:pPr>
        <w:rPr>
          <w:rFonts w:asciiTheme="minorHAnsi" w:hAnsi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
        <w:gridCol w:w="8170"/>
      </w:tblGrid>
      <w:tr w:rsidR="00307E4B" w14:paraId="24301272" w14:textId="77777777" w:rsidTr="001A6696">
        <w:tc>
          <w:tcPr>
            <w:tcW w:w="1368" w:type="dxa"/>
          </w:tcPr>
          <w:p w14:paraId="62D2763A" w14:textId="77777777" w:rsidR="00307E4B" w:rsidRDefault="00307E4B" w:rsidP="001A6696">
            <w:pPr>
              <w:rPr>
                <w:rFonts w:asciiTheme="minorHAnsi" w:hAnsiTheme="minorHAnsi"/>
                <w:b/>
                <w:bCs/>
              </w:rPr>
            </w:pPr>
            <w:r w:rsidRPr="00884546">
              <w:rPr>
                <w:rFonts w:asciiTheme="minorHAnsi" w:hAnsiTheme="minorHAnsi"/>
                <w:b/>
                <w:bCs/>
              </w:rPr>
              <w:t>Responsible</w:t>
            </w:r>
          </w:p>
        </w:tc>
        <w:tc>
          <w:tcPr>
            <w:tcW w:w="8768" w:type="dxa"/>
          </w:tcPr>
          <w:p w14:paraId="3F0E8CCD" w14:textId="77777777" w:rsidR="00307E4B" w:rsidRDefault="00307E4B" w:rsidP="001A6696">
            <w:pPr>
              <w:rPr>
                <w:rFonts w:asciiTheme="minorHAnsi" w:hAnsiTheme="minorHAnsi"/>
              </w:rPr>
            </w:pPr>
            <w:r w:rsidRPr="000A5A8F">
              <w:rPr>
                <w:rFonts w:asciiTheme="minorHAnsi" w:hAnsiTheme="minorHAnsi"/>
              </w:rPr>
              <w:t>The role or person or entity that</w:t>
            </w:r>
            <w:r>
              <w:rPr>
                <w:rFonts w:asciiTheme="minorHAnsi" w:hAnsiTheme="minorHAnsi"/>
              </w:rPr>
              <w:t xml:space="preserve"> is</w:t>
            </w:r>
            <w:r w:rsidRPr="000A5A8F">
              <w:rPr>
                <w:rFonts w:asciiTheme="minorHAnsi" w:hAnsiTheme="minorHAnsi"/>
              </w:rPr>
              <w:t xml:space="preserve"> ‘Responsible‘ to perform the work. In other words the ‘doer’ of the task or activity. The ‘Responsible’ need not be accountable for that task, even though in some cases the same person can be ‘Responsible’ and ‘Accountable’</w:t>
            </w:r>
            <w:r>
              <w:rPr>
                <w:rFonts w:asciiTheme="minorHAnsi" w:hAnsiTheme="minorHAnsi"/>
              </w:rPr>
              <w:t>.</w:t>
            </w:r>
          </w:p>
          <w:p w14:paraId="2C3C665F" w14:textId="77777777" w:rsidR="00307E4B" w:rsidRDefault="00307E4B" w:rsidP="001A6696">
            <w:pPr>
              <w:rPr>
                <w:rFonts w:asciiTheme="minorHAnsi" w:hAnsiTheme="minorHAnsi"/>
                <w:b/>
                <w:bCs/>
              </w:rPr>
            </w:pPr>
          </w:p>
        </w:tc>
      </w:tr>
      <w:tr w:rsidR="00307E4B" w14:paraId="025920FD" w14:textId="77777777" w:rsidTr="001A6696">
        <w:tc>
          <w:tcPr>
            <w:tcW w:w="1368" w:type="dxa"/>
          </w:tcPr>
          <w:p w14:paraId="63406146" w14:textId="77777777" w:rsidR="00307E4B" w:rsidRPr="00884546" w:rsidRDefault="00307E4B" w:rsidP="001A6696">
            <w:pPr>
              <w:rPr>
                <w:rFonts w:asciiTheme="minorHAnsi" w:hAnsiTheme="minorHAnsi"/>
                <w:b/>
                <w:bCs/>
              </w:rPr>
            </w:pPr>
            <w:r w:rsidRPr="00884546">
              <w:rPr>
                <w:rFonts w:asciiTheme="minorHAnsi" w:hAnsiTheme="minorHAnsi"/>
                <w:b/>
                <w:bCs/>
              </w:rPr>
              <w:t>Accountable</w:t>
            </w:r>
          </w:p>
        </w:tc>
        <w:tc>
          <w:tcPr>
            <w:tcW w:w="8768" w:type="dxa"/>
          </w:tcPr>
          <w:p w14:paraId="37E0ADAC" w14:textId="77777777" w:rsidR="00307E4B" w:rsidRDefault="00307E4B" w:rsidP="001A6696">
            <w:pPr>
              <w:rPr>
                <w:rFonts w:asciiTheme="minorHAnsi" w:hAnsiTheme="minorHAnsi"/>
              </w:rPr>
            </w:pPr>
            <w:r>
              <w:rPr>
                <w:rFonts w:asciiTheme="minorHAnsi" w:hAnsiTheme="minorHAnsi"/>
              </w:rPr>
              <w:t>T</w:t>
            </w:r>
            <w:r w:rsidRPr="000A5A8F">
              <w:rPr>
                <w:rFonts w:asciiTheme="minorHAnsi" w:hAnsiTheme="minorHAnsi"/>
              </w:rPr>
              <w:t>he entity who has the final authority and accountability to a given task. For any given task, there is only one entity accountable.</w:t>
            </w:r>
          </w:p>
          <w:p w14:paraId="417360E6" w14:textId="77777777" w:rsidR="00307E4B" w:rsidRPr="000A5A8F" w:rsidRDefault="00307E4B" w:rsidP="001A6696">
            <w:pPr>
              <w:rPr>
                <w:rFonts w:asciiTheme="minorHAnsi" w:hAnsiTheme="minorHAnsi"/>
              </w:rPr>
            </w:pPr>
          </w:p>
        </w:tc>
      </w:tr>
      <w:tr w:rsidR="00307E4B" w14:paraId="1CFF7FA5" w14:textId="77777777" w:rsidTr="001A6696">
        <w:tc>
          <w:tcPr>
            <w:tcW w:w="1368" w:type="dxa"/>
          </w:tcPr>
          <w:p w14:paraId="30533DB0" w14:textId="77777777" w:rsidR="00307E4B" w:rsidRPr="00884546" w:rsidRDefault="00307E4B" w:rsidP="001A6696">
            <w:pPr>
              <w:rPr>
                <w:rFonts w:asciiTheme="minorHAnsi" w:hAnsiTheme="minorHAnsi"/>
                <w:b/>
                <w:bCs/>
              </w:rPr>
            </w:pPr>
            <w:r w:rsidRPr="00884546">
              <w:rPr>
                <w:rFonts w:asciiTheme="minorHAnsi" w:hAnsiTheme="minorHAnsi"/>
                <w:b/>
                <w:bCs/>
              </w:rPr>
              <w:t>Consulted</w:t>
            </w:r>
          </w:p>
        </w:tc>
        <w:tc>
          <w:tcPr>
            <w:tcW w:w="8768" w:type="dxa"/>
          </w:tcPr>
          <w:p w14:paraId="04725020" w14:textId="77777777" w:rsidR="00307E4B" w:rsidRDefault="00307E4B" w:rsidP="001A6696">
            <w:pPr>
              <w:rPr>
                <w:rFonts w:asciiTheme="minorHAnsi" w:hAnsiTheme="minorHAnsi"/>
              </w:rPr>
            </w:pPr>
            <w:r w:rsidRPr="000A5A8F">
              <w:rPr>
                <w:rFonts w:asciiTheme="minorHAnsi" w:hAnsiTheme="minorHAnsi"/>
              </w:rPr>
              <w:t>Entities</w:t>
            </w:r>
            <w:r>
              <w:rPr>
                <w:rFonts w:asciiTheme="minorHAnsi" w:hAnsiTheme="minorHAnsi"/>
              </w:rPr>
              <w:t>/</w:t>
            </w:r>
            <w:r w:rsidRPr="000A5A8F">
              <w:rPr>
                <w:rFonts w:asciiTheme="minorHAnsi" w:hAnsiTheme="minorHAnsi"/>
              </w:rPr>
              <w:t>people</w:t>
            </w:r>
            <w:r>
              <w:rPr>
                <w:rFonts w:asciiTheme="minorHAnsi" w:hAnsiTheme="minorHAnsi"/>
              </w:rPr>
              <w:t>/</w:t>
            </w:r>
            <w:r w:rsidRPr="000A5A8F">
              <w:rPr>
                <w:rFonts w:asciiTheme="minorHAnsi" w:hAnsiTheme="minorHAnsi"/>
              </w:rPr>
              <w:t>roles whom we consult and get advice from before and during performance of the task.</w:t>
            </w:r>
          </w:p>
          <w:p w14:paraId="3078952C" w14:textId="77777777" w:rsidR="00307E4B" w:rsidRDefault="00307E4B" w:rsidP="001A6696">
            <w:pPr>
              <w:rPr>
                <w:rFonts w:asciiTheme="minorHAnsi" w:hAnsiTheme="minorHAnsi"/>
              </w:rPr>
            </w:pPr>
          </w:p>
        </w:tc>
      </w:tr>
      <w:tr w:rsidR="00307E4B" w14:paraId="0C16B380" w14:textId="77777777" w:rsidTr="001A6696">
        <w:tc>
          <w:tcPr>
            <w:tcW w:w="1368" w:type="dxa"/>
          </w:tcPr>
          <w:p w14:paraId="10D09B6F" w14:textId="77777777" w:rsidR="00307E4B" w:rsidRPr="00884546" w:rsidRDefault="00307E4B" w:rsidP="001A6696">
            <w:pPr>
              <w:rPr>
                <w:rFonts w:asciiTheme="minorHAnsi" w:hAnsiTheme="minorHAnsi"/>
                <w:b/>
                <w:bCs/>
              </w:rPr>
            </w:pPr>
            <w:r w:rsidRPr="00884546">
              <w:rPr>
                <w:rFonts w:asciiTheme="minorHAnsi" w:hAnsiTheme="minorHAnsi"/>
                <w:b/>
                <w:bCs/>
              </w:rPr>
              <w:t>Informed</w:t>
            </w:r>
          </w:p>
        </w:tc>
        <w:tc>
          <w:tcPr>
            <w:tcW w:w="8768" w:type="dxa"/>
          </w:tcPr>
          <w:p w14:paraId="2DE7B789" w14:textId="77777777" w:rsidR="00307E4B" w:rsidRDefault="00307E4B" w:rsidP="001A6696">
            <w:pPr>
              <w:rPr>
                <w:rFonts w:asciiTheme="minorHAnsi" w:hAnsiTheme="minorHAnsi"/>
              </w:rPr>
            </w:pPr>
            <w:r w:rsidRPr="000A5A8F">
              <w:rPr>
                <w:rFonts w:asciiTheme="minorHAnsi" w:hAnsiTheme="minorHAnsi"/>
              </w:rPr>
              <w:t>Informed are the entities/people/roles who we inform after we complete the task.</w:t>
            </w:r>
          </w:p>
          <w:p w14:paraId="2D78BDD1" w14:textId="77777777" w:rsidR="00307E4B" w:rsidRPr="000A5A8F" w:rsidRDefault="00307E4B" w:rsidP="001A6696">
            <w:pPr>
              <w:rPr>
                <w:rFonts w:asciiTheme="minorHAnsi" w:hAnsiTheme="minorHAnsi"/>
              </w:rPr>
            </w:pPr>
          </w:p>
        </w:tc>
      </w:tr>
      <w:tr w:rsidR="00307E4B" w14:paraId="229AD400" w14:textId="77777777" w:rsidTr="001A6696">
        <w:tc>
          <w:tcPr>
            <w:tcW w:w="1368" w:type="dxa"/>
          </w:tcPr>
          <w:p w14:paraId="5DF0EE4B" w14:textId="77777777" w:rsidR="00307E4B" w:rsidRDefault="00307E4B" w:rsidP="001A6696">
            <w:pPr>
              <w:rPr>
                <w:rFonts w:asciiTheme="minorHAnsi" w:hAnsiTheme="minorHAnsi"/>
                <w:b/>
                <w:bCs/>
              </w:rPr>
            </w:pPr>
            <w:r>
              <w:rPr>
                <w:rFonts w:asciiTheme="minorHAnsi" w:hAnsiTheme="minorHAnsi"/>
                <w:b/>
                <w:bCs/>
              </w:rPr>
              <w:t>CIM</w:t>
            </w:r>
          </w:p>
          <w:p w14:paraId="7EF2A74E" w14:textId="77777777" w:rsidR="00307E4B" w:rsidRPr="00884546" w:rsidRDefault="00307E4B" w:rsidP="001A6696">
            <w:pPr>
              <w:rPr>
                <w:rFonts w:asciiTheme="minorHAnsi" w:hAnsiTheme="minorHAnsi"/>
                <w:b/>
                <w:bCs/>
              </w:rPr>
            </w:pPr>
          </w:p>
        </w:tc>
        <w:tc>
          <w:tcPr>
            <w:tcW w:w="8768" w:type="dxa"/>
          </w:tcPr>
          <w:p w14:paraId="3E096967" w14:textId="77777777" w:rsidR="00307E4B" w:rsidRDefault="00307E4B" w:rsidP="001A6696">
            <w:pPr>
              <w:rPr>
                <w:rFonts w:asciiTheme="minorHAnsi" w:hAnsiTheme="minorHAnsi"/>
              </w:rPr>
            </w:pPr>
            <w:r>
              <w:rPr>
                <w:rFonts w:asciiTheme="minorHAnsi" w:hAnsiTheme="minorHAnsi"/>
              </w:rPr>
              <w:t>Any member of CARE International as well as any of its country offices and all other locations.</w:t>
            </w:r>
          </w:p>
          <w:p w14:paraId="0A1D56E2" w14:textId="77777777" w:rsidR="00307E4B" w:rsidRPr="000A5A8F" w:rsidRDefault="00307E4B" w:rsidP="001A6696">
            <w:pPr>
              <w:rPr>
                <w:rFonts w:asciiTheme="minorHAnsi" w:hAnsiTheme="minorHAnsi"/>
              </w:rPr>
            </w:pPr>
          </w:p>
        </w:tc>
      </w:tr>
      <w:tr w:rsidR="00307E4B" w14:paraId="714B1C5E" w14:textId="77777777" w:rsidTr="001A6696">
        <w:tc>
          <w:tcPr>
            <w:tcW w:w="1368" w:type="dxa"/>
          </w:tcPr>
          <w:p w14:paraId="28C3CACF" w14:textId="77777777" w:rsidR="00307E4B" w:rsidRDefault="00307E4B" w:rsidP="001A6696">
            <w:pPr>
              <w:rPr>
                <w:rFonts w:asciiTheme="minorHAnsi" w:hAnsiTheme="minorHAnsi"/>
                <w:b/>
                <w:bCs/>
              </w:rPr>
            </w:pPr>
            <w:r w:rsidRPr="00884546">
              <w:rPr>
                <w:rFonts w:asciiTheme="minorHAnsi" w:hAnsiTheme="minorHAnsi"/>
                <w:b/>
                <w:bCs/>
              </w:rPr>
              <w:t>CMP</w:t>
            </w:r>
          </w:p>
          <w:p w14:paraId="7A48339F" w14:textId="77777777" w:rsidR="00307E4B" w:rsidRDefault="00307E4B" w:rsidP="001A6696">
            <w:pPr>
              <w:rPr>
                <w:rFonts w:asciiTheme="minorHAnsi" w:hAnsiTheme="minorHAnsi"/>
                <w:b/>
                <w:bCs/>
              </w:rPr>
            </w:pPr>
          </w:p>
          <w:p w14:paraId="3EF16574" w14:textId="77777777" w:rsidR="00307E4B" w:rsidRPr="00884546" w:rsidRDefault="00307E4B" w:rsidP="001A6696">
            <w:pPr>
              <w:rPr>
                <w:rFonts w:asciiTheme="minorHAnsi" w:hAnsiTheme="minorHAnsi"/>
                <w:b/>
                <w:bCs/>
              </w:rPr>
            </w:pPr>
          </w:p>
        </w:tc>
        <w:tc>
          <w:tcPr>
            <w:tcW w:w="8768" w:type="dxa"/>
          </w:tcPr>
          <w:p w14:paraId="4DCDF55F" w14:textId="77777777" w:rsidR="00307E4B" w:rsidRPr="000A5A8F" w:rsidRDefault="00307E4B" w:rsidP="001A6696">
            <w:pPr>
              <w:rPr>
                <w:rFonts w:asciiTheme="minorHAnsi" w:hAnsiTheme="minorHAnsi"/>
              </w:rPr>
            </w:pPr>
            <w:r>
              <w:rPr>
                <w:rFonts w:asciiTheme="minorHAnsi" w:hAnsiTheme="minorHAnsi"/>
              </w:rPr>
              <w:t>CARE Member Partner, CARE International Member who is holding and managing the donor contract.</w:t>
            </w:r>
          </w:p>
        </w:tc>
      </w:tr>
      <w:tr w:rsidR="00307E4B" w14:paraId="07A65CCB" w14:textId="77777777" w:rsidTr="001A6696">
        <w:tc>
          <w:tcPr>
            <w:tcW w:w="1368" w:type="dxa"/>
          </w:tcPr>
          <w:p w14:paraId="698C40B3" w14:textId="77777777" w:rsidR="00307E4B" w:rsidRPr="00884546" w:rsidRDefault="00307E4B" w:rsidP="001A6696">
            <w:pPr>
              <w:rPr>
                <w:rFonts w:asciiTheme="minorHAnsi" w:hAnsiTheme="minorHAnsi"/>
                <w:b/>
                <w:bCs/>
              </w:rPr>
            </w:pPr>
            <w:r>
              <w:rPr>
                <w:rFonts w:asciiTheme="minorHAnsi" w:hAnsiTheme="minorHAnsi"/>
                <w:b/>
                <w:bCs/>
              </w:rPr>
              <w:t>Entity</w:t>
            </w:r>
          </w:p>
        </w:tc>
        <w:tc>
          <w:tcPr>
            <w:tcW w:w="8768" w:type="dxa"/>
          </w:tcPr>
          <w:p w14:paraId="449B0B4A" w14:textId="77777777" w:rsidR="00307E4B" w:rsidRDefault="00307E4B" w:rsidP="001A6696">
            <w:pPr>
              <w:rPr>
                <w:rFonts w:asciiTheme="minorHAnsi" w:hAnsiTheme="minorHAnsi"/>
              </w:rPr>
            </w:pPr>
            <w:r>
              <w:rPr>
                <w:rFonts w:asciiTheme="minorHAnsi" w:hAnsiTheme="minorHAnsi"/>
              </w:rPr>
              <w:t>A term representing an independent legal part of CARE.</w:t>
            </w:r>
          </w:p>
          <w:p w14:paraId="0B0CDDD1" w14:textId="77777777" w:rsidR="00307E4B" w:rsidRDefault="00307E4B" w:rsidP="001A6696">
            <w:pPr>
              <w:rPr>
                <w:rFonts w:asciiTheme="minorHAnsi" w:hAnsiTheme="minorHAnsi"/>
              </w:rPr>
            </w:pPr>
          </w:p>
        </w:tc>
      </w:tr>
      <w:tr w:rsidR="00307E4B" w14:paraId="69A748A2" w14:textId="77777777" w:rsidTr="001A6696">
        <w:tc>
          <w:tcPr>
            <w:tcW w:w="1368" w:type="dxa"/>
          </w:tcPr>
          <w:p w14:paraId="14427E43" w14:textId="77777777" w:rsidR="00307E4B" w:rsidRPr="00884546" w:rsidRDefault="00307E4B" w:rsidP="001A6696">
            <w:pPr>
              <w:rPr>
                <w:rFonts w:asciiTheme="minorHAnsi" w:hAnsiTheme="minorHAnsi"/>
                <w:b/>
                <w:bCs/>
              </w:rPr>
            </w:pPr>
            <w:r>
              <w:rPr>
                <w:rFonts w:asciiTheme="minorHAnsi" w:hAnsiTheme="minorHAnsi"/>
                <w:b/>
                <w:bCs/>
              </w:rPr>
              <w:t>LM</w:t>
            </w:r>
          </w:p>
        </w:tc>
        <w:tc>
          <w:tcPr>
            <w:tcW w:w="8768" w:type="dxa"/>
          </w:tcPr>
          <w:p w14:paraId="55F291C0" w14:textId="77777777" w:rsidR="00307E4B" w:rsidRDefault="00307E4B" w:rsidP="001A6696">
            <w:pPr>
              <w:rPr>
                <w:rFonts w:asciiTheme="minorHAnsi" w:hAnsiTheme="minorHAnsi"/>
              </w:rPr>
            </w:pPr>
            <w:r w:rsidRPr="000A5A8F">
              <w:rPr>
                <w:rFonts w:asciiTheme="minorHAnsi" w:hAnsiTheme="minorHAnsi"/>
              </w:rPr>
              <w:t>Lead Member</w:t>
            </w:r>
            <w:r>
              <w:rPr>
                <w:rFonts w:asciiTheme="minorHAnsi" w:hAnsiTheme="minorHAnsi"/>
              </w:rPr>
              <w:t>, a CARE International Member responsible for overseeing and managing a country office(s).</w:t>
            </w:r>
          </w:p>
          <w:p w14:paraId="55CE628B" w14:textId="77777777" w:rsidR="00307E4B" w:rsidRDefault="00307E4B" w:rsidP="001A6696">
            <w:pPr>
              <w:rPr>
                <w:rFonts w:asciiTheme="minorHAnsi" w:hAnsiTheme="minorHAnsi"/>
              </w:rPr>
            </w:pPr>
          </w:p>
        </w:tc>
      </w:tr>
      <w:tr w:rsidR="00307E4B" w14:paraId="10445463" w14:textId="77777777" w:rsidTr="001A6696">
        <w:tc>
          <w:tcPr>
            <w:tcW w:w="1368" w:type="dxa"/>
          </w:tcPr>
          <w:p w14:paraId="519A5C65" w14:textId="77777777" w:rsidR="00307E4B" w:rsidRPr="00884546" w:rsidRDefault="00307E4B" w:rsidP="001A6696">
            <w:pPr>
              <w:rPr>
                <w:rFonts w:asciiTheme="minorHAnsi" w:hAnsiTheme="minorHAnsi"/>
                <w:b/>
                <w:bCs/>
              </w:rPr>
            </w:pPr>
            <w:r w:rsidRPr="00884546">
              <w:rPr>
                <w:rFonts w:asciiTheme="minorHAnsi" w:hAnsiTheme="minorHAnsi"/>
                <w:b/>
                <w:bCs/>
              </w:rPr>
              <w:t>Office</w:t>
            </w:r>
          </w:p>
        </w:tc>
        <w:tc>
          <w:tcPr>
            <w:tcW w:w="8768" w:type="dxa"/>
          </w:tcPr>
          <w:p w14:paraId="29D77DF6" w14:textId="77777777" w:rsidR="00307E4B" w:rsidRDefault="00307E4B" w:rsidP="001A6696">
            <w:pPr>
              <w:rPr>
                <w:rFonts w:asciiTheme="minorHAnsi" w:hAnsiTheme="minorHAnsi"/>
              </w:rPr>
            </w:pPr>
            <w:r>
              <w:rPr>
                <w:rFonts w:asciiTheme="minorHAnsi" w:hAnsiTheme="minorHAnsi"/>
              </w:rPr>
              <w:t>The part of CARE which is initially notified of a suspicious activity.</w:t>
            </w:r>
          </w:p>
          <w:p w14:paraId="4B081617" w14:textId="77777777" w:rsidR="00307E4B" w:rsidRPr="000A5A8F" w:rsidRDefault="00307E4B" w:rsidP="001A6696">
            <w:pPr>
              <w:rPr>
                <w:rFonts w:asciiTheme="minorHAnsi" w:hAnsiTheme="minorHAnsi"/>
              </w:rPr>
            </w:pPr>
          </w:p>
        </w:tc>
      </w:tr>
      <w:tr w:rsidR="00307E4B" w14:paraId="36878027" w14:textId="77777777" w:rsidTr="001A6696">
        <w:tc>
          <w:tcPr>
            <w:tcW w:w="1368" w:type="dxa"/>
          </w:tcPr>
          <w:p w14:paraId="28662040" w14:textId="77777777" w:rsidR="00307E4B" w:rsidRPr="00884546" w:rsidRDefault="00307E4B" w:rsidP="001A6696">
            <w:pPr>
              <w:rPr>
                <w:rFonts w:asciiTheme="minorHAnsi" w:hAnsiTheme="minorHAnsi"/>
                <w:b/>
                <w:bCs/>
              </w:rPr>
            </w:pPr>
            <w:r>
              <w:rPr>
                <w:rFonts w:asciiTheme="minorHAnsi" w:hAnsiTheme="minorHAnsi"/>
                <w:b/>
                <w:bCs/>
              </w:rPr>
              <w:t>Limits of responsibility</w:t>
            </w:r>
          </w:p>
        </w:tc>
        <w:tc>
          <w:tcPr>
            <w:tcW w:w="8768" w:type="dxa"/>
          </w:tcPr>
          <w:p w14:paraId="70EFF942" w14:textId="77777777" w:rsidR="00307E4B" w:rsidRDefault="00307E4B" w:rsidP="001A6696">
            <w:pPr>
              <w:rPr>
                <w:rFonts w:asciiTheme="minorHAnsi" w:hAnsiTheme="minorHAnsi"/>
              </w:rPr>
            </w:pPr>
            <w:r w:rsidRPr="0026058C">
              <w:rPr>
                <w:rFonts w:asciiTheme="minorHAnsi" w:hAnsiTheme="minorHAnsi"/>
              </w:rPr>
              <w:t>Each CARE entity is responsible only for offices that they directly manage/ oversee (if any)</w:t>
            </w:r>
            <w:r>
              <w:rPr>
                <w:rFonts w:asciiTheme="minorHAnsi" w:hAnsiTheme="minorHAnsi"/>
              </w:rPr>
              <w:t>.</w:t>
            </w:r>
            <w:r w:rsidRPr="0026058C">
              <w:rPr>
                <w:rFonts w:asciiTheme="minorHAnsi" w:hAnsiTheme="minorHAnsi"/>
              </w:rPr>
              <w:t xml:space="preserve"> CMPs are responsible for the relationship, role and regulations related to the specific donors that they have contracts with</w:t>
            </w:r>
            <w:r>
              <w:rPr>
                <w:rFonts w:asciiTheme="minorHAnsi" w:hAnsiTheme="minorHAnsi"/>
              </w:rPr>
              <w:t>.  N</w:t>
            </w:r>
            <w:r w:rsidRPr="0026058C">
              <w:rPr>
                <w:rFonts w:asciiTheme="minorHAnsi" w:hAnsiTheme="minorHAnsi"/>
              </w:rPr>
              <w:t>o entity is expected to</w:t>
            </w:r>
            <w:r>
              <w:rPr>
                <w:rFonts w:asciiTheme="minorHAnsi" w:hAnsiTheme="minorHAnsi"/>
              </w:rPr>
              <w:t xml:space="preserve"> be responsible for activities that are not in its domain of control.</w:t>
            </w:r>
          </w:p>
          <w:p w14:paraId="413A5A27" w14:textId="77777777" w:rsidR="00307E4B" w:rsidRDefault="00307E4B" w:rsidP="001A6696">
            <w:pPr>
              <w:rPr>
                <w:rFonts w:asciiTheme="minorHAnsi" w:hAnsiTheme="minorHAnsi"/>
              </w:rPr>
            </w:pPr>
          </w:p>
          <w:p w14:paraId="76A169B3" w14:textId="77777777" w:rsidR="00307E4B" w:rsidRDefault="00307E4B" w:rsidP="001A6696">
            <w:pPr>
              <w:rPr>
                <w:rFonts w:asciiTheme="minorHAnsi" w:hAnsiTheme="minorHAnsi"/>
              </w:rPr>
            </w:pPr>
          </w:p>
          <w:p w14:paraId="3DC94ECB" w14:textId="77777777" w:rsidR="00307E4B" w:rsidRDefault="00307E4B" w:rsidP="001A6696">
            <w:pPr>
              <w:rPr>
                <w:rFonts w:asciiTheme="minorHAnsi" w:hAnsiTheme="minorHAnsi"/>
              </w:rPr>
            </w:pPr>
          </w:p>
          <w:p w14:paraId="5FEAFF3E" w14:textId="77777777" w:rsidR="009E3F17" w:rsidRDefault="009E3F17" w:rsidP="001A6696">
            <w:pPr>
              <w:rPr>
                <w:rFonts w:asciiTheme="minorHAnsi" w:hAnsiTheme="minorHAnsi"/>
              </w:rPr>
            </w:pPr>
          </w:p>
          <w:p w14:paraId="554EDD9D" w14:textId="77777777" w:rsidR="009E3F17" w:rsidRDefault="009E3F17" w:rsidP="001A6696">
            <w:pPr>
              <w:rPr>
                <w:rFonts w:asciiTheme="minorHAnsi" w:hAnsiTheme="minorHAnsi"/>
              </w:rPr>
            </w:pPr>
          </w:p>
          <w:p w14:paraId="4A73BE02" w14:textId="77777777" w:rsidR="00307E4B" w:rsidRDefault="00307E4B" w:rsidP="001A6696">
            <w:pPr>
              <w:rPr>
                <w:rFonts w:asciiTheme="minorHAnsi" w:hAnsiTheme="minorHAnsi"/>
              </w:rPr>
            </w:pPr>
          </w:p>
          <w:p w14:paraId="6EE08627" w14:textId="77777777" w:rsidR="00C557E8" w:rsidRDefault="00C557E8" w:rsidP="001A6696">
            <w:pPr>
              <w:rPr>
                <w:rFonts w:asciiTheme="minorHAnsi" w:hAnsiTheme="minorHAnsi"/>
              </w:rPr>
            </w:pPr>
          </w:p>
        </w:tc>
      </w:tr>
    </w:tbl>
    <w:tbl>
      <w:tblPr>
        <w:tblpPr w:leftFromText="180" w:rightFromText="180" w:vertAnchor="text" w:horzAnchor="margin" w:tblpXSpec="center" w:tblpY="1"/>
        <w:tblW w:w="10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5"/>
        <w:gridCol w:w="3510"/>
        <w:gridCol w:w="1350"/>
        <w:gridCol w:w="1440"/>
        <w:gridCol w:w="1260"/>
        <w:gridCol w:w="1260"/>
      </w:tblGrid>
      <w:tr w:rsidR="00307E4B" w:rsidRPr="00977AD1" w14:paraId="35F07395" w14:textId="77777777" w:rsidTr="001A6696">
        <w:trPr>
          <w:trHeight w:val="271"/>
        </w:trPr>
        <w:tc>
          <w:tcPr>
            <w:tcW w:w="1645" w:type="dxa"/>
            <w:shd w:val="clear" w:color="auto" w:fill="E36C09"/>
          </w:tcPr>
          <w:p w14:paraId="074C26EC"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lastRenderedPageBreak/>
              <w:t>Function</w:t>
            </w:r>
          </w:p>
        </w:tc>
        <w:tc>
          <w:tcPr>
            <w:tcW w:w="3510" w:type="dxa"/>
            <w:shd w:val="clear" w:color="auto" w:fill="E36C09"/>
          </w:tcPr>
          <w:p w14:paraId="0F7DDB8B"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Activity</w:t>
            </w:r>
          </w:p>
        </w:tc>
        <w:tc>
          <w:tcPr>
            <w:tcW w:w="1350" w:type="dxa"/>
            <w:shd w:val="clear" w:color="auto" w:fill="E36C09"/>
            <w:vAlign w:val="center"/>
          </w:tcPr>
          <w:p w14:paraId="6A5C12A0"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Responsible</w:t>
            </w:r>
          </w:p>
        </w:tc>
        <w:tc>
          <w:tcPr>
            <w:tcW w:w="1440" w:type="dxa"/>
            <w:shd w:val="clear" w:color="auto" w:fill="E36C09"/>
          </w:tcPr>
          <w:p w14:paraId="694367A1"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Accountable</w:t>
            </w:r>
          </w:p>
        </w:tc>
        <w:tc>
          <w:tcPr>
            <w:tcW w:w="1260" w:type="dxa"/>
            <w:shd w:val="clear" w:color="auto" w:fill="E36C09"/>
          </w:tcPr>
          <w:p w14:paraId="59EB6DB8"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Consulted</w:t>
            </w:r>
          </w:p>
        </w:tc>
        <w:tc>
          <w:tcPr>
            <w:tcW w:w="1260" w:type="dxa"/>
            <w:shd w:val="clear" w:color="auto" w:fill="E36C09"/>
          </w:tcPr>
          <w:p w14:paraId="37DD0AB4"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Informed</w:t>
            </w:r>
          </w:p>
        </w:tc>
      </w:tr>
      <w:tr w:rsidR="00307E4B" w:rsidRPr="00977AD1" w14:paraId="0BB586FB" w14:textId="77777777" w:rsidTr="001A6696">
        <w:trPr>
          <w:trHeight w:val="271"/>
        </w:trPr>
        <w:tc>
          <w:tcPr>
            <w:tcW w:w="1645" w:type="dxa"/>
            <w:vMerge w:val="restart"/>
            <w:shd w:val="clear" w:color="auto" w:fill="FFFFFF" w:themeFill="background1"/>
          </w:tcPr>
          <w:p w14:paraId="648EECF3" w14:textId="77777777" w:rsidR="00307E4B" w:rsidRPr="00977AD1" w:rsidRDefault="00307E4B" w:rsidP="001A6696">
            <w:pPr>
              <w:numPr>
                <w:ilvl w:val="0"/>
                <w:numId w:val="18"/>
              </w:numPr>
              <w:ind w:hanging="360"/>
              <w:contextualSpacing/>
              <w:rPr>
                <w:rFonts w:asciiTheme="minorHAnsi" w:hAnsiTheme="minorHAnsi"/>
                <w:sz w:val="22"/>
              </w:rPr>
            </w:pPr>
          </w:p>
          <w:p w14:paraId="5A250D9A" w14:textId="77777777" w:rsidR="00307E4B" w:rsidRPr="00977AD1" w:rsidRDefault="00307E4B" w:rsidP="001A6696">
            <w:pPr>
              <w:contextualSpacing/>
              <w:rPr>
                <w:rFonts w:asciiTheme="minorHAnsi" w:hAnsiTheme="minorHAnsi"/>
                <w:sz w:val="22"/>
              </w:rPr>
            </w:pPr>
            <w:r w:rsidRPr="00977AD1">
              <w:rPr>
                <w:rFonts w:asciiTheme="minorHAnsi" w:hAnsiTheme="minorHAnsi"/>
                <w:sz w:val="22"/>
              </w:rPr>
              <w:t>Prevention and awareness (entity’s own offices and overseas offices that they manage)</w:t>
            </w:r>
            <w:r w:rsidRPr="00977AD1">
              <w:rPr>
                <w:rStyle w:val="FootnoteReference"/>
                <w:rFonts w:asciiTheme="minorHAnsi" w:hAnsiTheme="minorHAnsi"/>
                <w:sz w:val="22"/>
              </w:rPr>
              <w:footnoteReference w:id="3"/>
            </w:r>
          </w:p>
        </w:tc>
        <w:tc>
          <w:tcPr>
            <w:tcW w:w="3510" w:type="dxa"/>
            <w:shd w:val="clear" w:color="auto" w:fill="FFFFFF" w:themeFill="background1"/>
          </w:tcPr>
          <w:p w14:paraId="5A87B94A" w14:textId="77777777" w:rsidR="00307E4B" w:rsidRPr="00977AD1" w:rsidRDefault="00307E4B" w:rsidP="001A6696">
            <w:pPr>
              <w:numPr>
                <w:ilvl w:val="0"/>
                <w:numId w:val="19"/>
              </w:numPr>
              <w:ind w:hanging="360"/>
              <w:contextualSpacing/>
              <w:rPr>
                <w:rFonts w:asciiTheme="minorHAnsi" w:hAnsiTheme="minorHAnsi"/>
                <w:sz w:val="22"/>
              </w:rPr>
            </w:pPr>
            <w:r w:rsidRPr="00977AD1">
              <w:rPr>
                <w:rFonts w:asciiTheme="minorHAnsi" w:hAnsiTheme="minorHAnsi"/>
                <w:sz w:val="22"/>
              </w:rPr>
              <w:t xml:space="preserve">Orientation and training for new staff, partners, refresher trainings. </w:t>
            </w:r>
          </w:p>
        </w:tc>
        <w:tc>
          <w:tcPr>
            <w:tcW w:w="1350" w:type="dxa"/>
            <w:shd w:val="clear" w:color="auto" w:fill="FFFFFF" w:themeFill="background1"/>
            <w:vAlign w:val="center"/>
          </w:tcPr>
          <w:p w14:paraId="23DC3EC0"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Office</w:t>
            </w:r>
          </w:p>
        </w:tc>
        <w:tc>
          <w:tcPr>
            <w:tcW w:w="1440" w:type="dxa"/>
            <w:shd w:val="clear" w:color="auto" w:fill="FFFFFF" w:themeFill="background1"/>
            <w:vAlign w:val="center"/>
          </w:tcPr>
          <w:p w14:paraId="536010AF"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LM</w:t>
            </w:r>
          </w:p>
        </w:tc>
        <w:tc>
          <w:tcPr>
            <w:tcW w:w="1260" w:type="dxa"/>
            <w:shd w:val="clear" w:color="auto" w:fill="FFFFFF" w:themeFill="background1"/>
            <w:vAlign w:val="center"/>
          </w:tcPr>
          <w:p w14:paraId="276CE79C"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CMPs</w:t>
            </w:r>
          </w:p>
        </w:tc>
        <w:tc>
          <w:tcPr>
            <w:tcW w:w="1260" w:type="dxa"/>
            <w:shd w:val="clear" w:color="auto" w:fill="FFFFFF" w:themeFill="background1"/>
            <w:vAlign w:val="center"/>
          </w:tcPr>
          <w:p w14:paraId="17FE23F1"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CMPs</w:t>
            </w:r>
          </w:p>
        </w:tc>
      </w:tr>
      <w:tr w:rsidR="00307E4B" w:rsidRPr="00977AD1" w14:paraId="5C730A0E" w14:textId="77777777" w:rsidTr="001A6696">
        <w:trPr>
          <w:trHeight w:val="271"/>
        </w:trPr>
        <w:tc>
          <w:tcPr>
            <w:tcW w:w="1645" w:type="dxa"/>
            <w:vMerge/>
            <w:shd w:val="clear" w:color="auto" w:fill="FFFFFF" w:themeFill="background1"/>
          </w:tcPr>
          <w:p w14:paraId="4E080806" w14:textId="77777777" w:rsidR="00307E4B" w:rsidRPr="00977AD1" w:rsidRDefault="00307E4B" w:rsidP="001A6696">
            <w:pPr>
              <w:jc w:val="center"/>
              <w:rPr>
                <w:rFonts w:asciiTheme="minorHAnsi" w:hAnsiTheme="minorHAnsi"/>
                <w:sz w:val="22"/>
              </w:rPr>
            </w:pPr>
          </w:p>
        </w:tc>
        <w:tc>
          <w:tcPr>
            <w:tcW w:w="3510" w:type="dxa"/>
            <w:shd w:val="clear" w:color="auto" w:fill="FFFFFF" w:themeFill="background1"/>
          </w:tcPr>
          <w:p w14:paraId="2528BAE7" w14:textId="77777777" w:rsidR="00307E4B" w:rsidRPr="00977AD1" w:rsidRDefault="00307E4B" w:rsidP="001A6696">
            <w:pPr>
              <w:numPr>
                <w:ilvl w:val="0"/>
                <w:numId w:val="19"/>
              </w:numPr>
              <w:ind w:hanging="360"/>
              <w:contextualSpacing/>
              <w:rPr>
                <w:rFonts w:asciiTheme="minorHAnsi" w:hAnsiTheme="minorHAnsi"/>
                <w:sz w:val="22"/>
              </w:rPr>
            </w:pPr>
            <w:r w:rsidRPr="00977AD1">
              <w:rPr>
                <w:rFonts w:asciiTheme="minorHAnsi" w:hAnsiTheme="minorHAnsi"/>
                <w:sz w:val="22"/>
              </w:rPr>
              <w:t>Systems review, spot-checks, internal audits.</w:t>
            </w:r>
          </w:p>
        </w:tc>
        <w:tc>
          <w:tcPr>
            <w:tcW w:w="1350" w:type="dxa"/>
            <w:shd w:val="clear" w:color="auto" w:fill="FFFFFF" w:themeFill="background1"/>
          </w:tcPr>
          <w:p w14:paraId="2696F8E6"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Office, CMP, LM</w:t>
            </w:r>
          </w:p>
        </w:tc>
        <w:tc>
          <w:tcPr>
            <w:tcW w:w="1440" w:type="dxa"/>
            <w:shd w:val="clear" w:color="auto" w:fill="FFFFFF" w:themeFill="background1"/>
            <w:vAlign w:val="center"/>
          </w:tcPr>
          <w:p w14:paraId="08D76640"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LM</w:t>
            </w:r>
          </w:p>
        </w:tc>
        <w:tc>
          <w:tcPr>
            <w:tcW w:w="1260" w:type="dxa"/>
            <w:shd w:val="clear" w:color="auto" w:fill="FFFFFF" w:themeFill="background1"/>
            <w:vAlign w:val="center"/>
          </w:tcPr>
          <w:p w14:paraId="4A7A5ECB"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CMPs</w:t>
            </w:r>
          </w:p>
        </w:tc>
        <w:tc>
          <w:tcPr>
            <w:tcW w:w="1260" w:type="dxa"/>
            <w:shd w:val="clear" w:color="auto" w:fill="FFFFFF" w:themeFill="background1"/>
            <w:vAlign w:val="center"/>
          </w:tcPr>
          <w:p w14:paraId="53937EC4"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LM, CMPs, Donor</w:t>
            </w:r>
          </w:p>
        </w:tc>
      </w:tr>
      <w:tr w:rsidR="00307E4B" w:rsidRPr="00977AD1" w14:paraId="4E93CA01" w14:textId="77777777" w:rsidTr="001A6696">
        <w:trPr>
          <w:trHeight w:val="271"/>
        </w:trPr>
        <w:tc>
          <w:tcPr>
            <w:tcW w:w="1645" w:type="dxa"/>
            <w:vMerge/>
            <w:shd w:val="clear" w:color="auto" w:fill="FFFFFF" w:themeFill="background1"/>
          </w:tcPr>
          <w:p w14:paraId="4455A7A8" w14:textId="77777777" w:rsidR="00307E4B" w:rsidRPr="00977AD1" w:rsidRDefault="00307E4B" w:rsidP="001A6696">
            <w:pPr>
              <w:jc w:val="center"/>
              <w:rPr>
                <w:rFonts w:asciiTheme="minorHAnsi" w:hAnsiTheme="minorHAnsi"/>
                <w:sz w:val="22"/>
              </w:rPr>
            </w:pPr>
          </w:p>
        </w:tc>
        <w:tc>
          <w:tcPr>
            <w:tcW w:w="3510" w:type="dxa"/>
            <w:shd w:val="clear" w:color="auto" w:fill="FFFFFF" w:themeFill="background1"/>
          </w:tcPr>
          <w:p w14:paraId="250DB971" w14:textId="77777777" w:rsidR="00307E4B" w:rsidRPr="00977AD1" w:rsidRDefault="00307E4B" w:rsidP="001A6696">
            <w:pPr>
              <w:numPr>
                <w:ilvl w:val="0"/>
                <w:numId w:val="19"/>
              </w:numPr>
              <w:ind w:hanging="360"/>
              <w:contextualSpacing/>
              <w:rPr>
                <w:rFonts w:asciiTheme="minorHAnsi" w:hAnsiTheme="minorHAnsi"/>
                <w:sz w:val="22"/>
              </w:rPr>
            </w:pPr>
            <w:r w:rsidRPr="00977AD1">
              <w:rPr>
                <w:rFonts w:asciiTheme="minorHAnsi" w:hAnsiTheme="minorHAnsi"/>
                <w:sz w:val="22"/>
              </w:rPr>
              <w:t>Internal controls in place</w:t>
            </w:r>
          </w:p>
        </w:tc>
        <w:tc>
          <w:tcPr>
            <w:tcW w:w="1350" w:type="dxa"/>
            <w:shd w:val="clear" w:color="auto" w:fill="FFFFFF" w:themeFill="background1"/>
          </w:tcPr>
          <w:p w14:paraId="1A8FDCA0"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Office</w:t>
            </w:r>
          </w:p>
        </w:tc>
        <w:tc>
          <w:tcPr>
            <w:tcW w:w="1440" w:type="dxa"/>
            <w:shd w:val="clear" w:color="auto" w:fill="FFFFFF" w:themeFill="background1"/>
            <w:vAlign w:val="center"/>
          </w:tcPr>
          <w:p w14:paraId="1C0F9EEC"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LM</w:t>
            </w:r>
          </w:p>
        </w:tc>
        <w:tc>
          <w:tcPr>
            <w:tcW w:w="1260" w:type="dxa"/>
            <w:shd w:val="clear" w:color="auto" w:fill="FFFFFF" w:themeFill="background1"/>
            <w:vAlign w:val="center"/>
          </w:tcPr>
          <w:p w14:paraId="1E509170"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CMPs</w:t>
            </w:r>
          </w:p>
        </w:tc>
        <w:tc>
          <w:tcPr>
            <w:tcW w:w="1260" w:type="dxa"/>
            <w:shd w:val="clear" w:color="auto" w:fill="FFFFFF" w:themeFill="background1"/>
            <w:vAlign w:val="center"/>
          </w:tcPr>
          <w:p w14:paraId="13E83707"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CMPs</w:t>
            </w:r>
          </w:p>
        </w:tc>
      </w:tr>
      <w:tr w:rsidR="00307E4B" w:rsidRPr="00977AD1" w14:paraId="56842870" w14:textId="77777777" w:rsidTr="001A6696">
        <w:trPr>
          <w:trHeight w:val="271"/>
        </w:trPr>
        <w:tc>
          <w:tcPr>
            <w:tcW w:w="1645" w:type="dxa"/>
            <w:vMerge/>
            <w:shd w:val="clear" w:color="auto" w:fill="FFFFFF" w:themeFill="background1"/>
          </w:tcPr>
          <w:p w14:paraId="16B966A0" w14:textId="77777777" w:rsidR="00307E4B" w:rsidRPr="00977AD1" w:rsidRDefault="00307E4B" w:rsidP="001A6696">
            <w:pPr>
              <w:jc w:val="center"/>
              <w:rPr>
                <w:rFonts w:asciiTheme="minorHAnsi" w:hAnsiTheme="minorHAnsi"/>
                <w:sz w:val="22"/>
              </w:rPr>
            </w:pPr>
          </w:p>
        </w:tc>
        <w:tc>
          <w:tcPr>
            <w:tcW w:w="3510" w:type="dxa"/>
            <w:shd w:val="clear" w:color="auto" w:fill="FFFFFF" w:themeFill="background1"/>
          </w:tcPr>
          <w:p w14:paraId="61A2CEEE" w14:textId="77777777" w:rsidR="00307E4B" w:rsidRPr="00977AD1" w:rsidRDefault="00307E4B" w:rsidP="001A6696">
            <w:pPr>
              <w:numPr>
                <w:ilvl w:val="0"/>
                <w:numId w:val="19"/>
              </w:numPr>
              <w:ind w:hanging="360"/>
              <w:contextualSpacing/>
              <w:rPr>
                <w:rFonts w:asciiTheme="minorHAnsi" w:hAnsiTheme="minorHAnsi"/>
                <w:sz w:val="22"/>
              </w:rPr>
            </w:pPr>
            <w:r w:rsidRPr="00977AD1">
              <w:rPr>
                <w:rFonts w:asciiTheme="minorHAnsi" w:hAnsiTheme="minorHAnsi"/>
                <w:sz w:val="22"/>
              </w:rPr>
              <w:t>Donor regulations, policies and reporting procedures,</w:t>
            </w:r>
          </w:p>
        </w:tc>
        <w:tc>
          <w:tcPr>
            <w:tcW w:w="1350" w:type="dxa"/>
            <w:shd w:val="clear" w:color="auto" w:fill="FFFFFF" w:themeFill="background1"/>
          </w:tcPr>
          <w:p w14:paraId="3DE97340"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CMP</w:t>
            </w:r>
          </w:p>
        </w:tc>
        <w:tc>
          <w:tcPr>
            <w:tcW w:w="1440" w:type="dxa"/>
            <w:shd w:val="clear" w:color="auto" w:fill="FFFFFF" w:themeFill="background1"/>
            <w:vAlign w:val="center"/>
          </w:tcPr>
          <w:p w14:paraId="3FF74294"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LM</w:t>
            </w:r>
          </w:p>
        </w:tc>
        <w:tc>
          <w:tcPr>
            <w:tcW w:w="1260" w:type="dxa"/>
            <w:shd w:val="clear" w:color="auto" w:fill="FFFFFF" w:themeFill="background1"/>
            <w:vAlign w:val="center"/>
          </w:tcPr>
          <w:p w14:paraId="0BC209ED"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Donor</w:t>
            </w:r>
          </w:p>
        </w:tc>
        <w:tc>
          <w:tcPr>
            <w:tcW w:w="1260" w:type="dxa"/>
            <w:shd w:val="clear" w:color="auto" w:fill="FFFFFF" w:themeFill="background1"/>
            <w:vAlign w:val="center"/>
          </w:tcPr>
          <w:p w14:paraId="2E037AA0"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Donor</w:t>
            </w:r>
          </w:p>
        </w:tc>
      </w:tr>
    </w:tbl>
    <w:p w14:paraId="27102223" w14:textId="77777777" w:rsidR="00307E4B" w:rsidRDefault="00307E4B" w:rsidP="00307E4B"/>
    <w:tbl>
      <w:tblPr>
        <w:tblpPr w:leftFromText="180" w:rightFromText="180" w:vertAnchor="text" w:horzAnchor="margin" w:tblpXSpec="center" w:tblpY="1"/>
        <w:tblW w:w="10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4"/>
        <w:gridCol w:w="3451"/>
        <w:gridCol w:w="1350"/>
        <w:gridCol w:w="1440"/>
        <w:gridCol w:w="1260"/>
        <w:gridCol w:w="1260"/>
      </w:tblGrid>
      <w:tr w:rsidR="00307E4B" w:rsidRPr="00977AD1" w14:paraId="1C61E1F9" w14:textId="77777777" w:rsidTr="001A6696">
        <w:trPr>
          <w:trHeight w:val="528"/>
        </w:trPr>
        <w:tc>
          <w:tcPr>
            <w:tcW w:w="1704" w:type="dxa"/>
            <w:vMerge w:val="restart"/>
            <w:tcBorders>
              <w:bottom w:val="single" w:sz="4" w:space="0" w:color="000000"/>
            </w:tcBorders>
          </w:tcPr>
          <w:p w14:paraId="30FA5D33" w14:textId="77777777" w:rsidR="00307E4B" w:rsidRPr="00977AD1" w:rsidRDefault="00307E4B" w:rsidP="001A6696">
            <w:pPr>
              <w:rPr>
                <w:rFonts w:asciiTheme="minorHAnsi" w:hAnsiTheme="minorHAnsi"/>
                <w:sz w:val="22"/>
              </w:rPr>
            </w:pPr>
            <w:r w:rsidRPr="00977AD1">
              <w:rPr>
                <w:rFonts w:asciiTheme="minorHAnsi" w:hAnsiTheme="minorHAnsi"/>
                <w:sz w:val="22"/>
              </w:rPr>
              <w:t>2)</w:t>
            </w:r>
          </w:p>
          <w:p w14:paraId="0FD6481E" w14:textId="77777777" w:rsidR="00307E4B" w:rsidRPr="00977AD1" w:rsidRDefault="00307E4B" w:rsidP="001A6696">
            <w:pPr>
              <w:contextualSpacing/>
              <w:rPr>
                <w:rFonts w:asciiTheme="minorHAnsi" w:hAnsiTheme="minorHAnsi"/>
                <w:sz w:val="22"/>
              </w:rPr>
            </w:pPr>
            <w:r w:rsidRPr="00977AD1">
              <w:rPr>
                <w:rFonts w:asciiTheme="minorHAnsi" w:hAnsiTheme="minorHAnsi"/>
                <w:sz w:val="22"/>
              </w:rPr>
              <w:t xml:space="preserve">Violation alert (tip-off, verbal or written report) </w:t>
            </w:r>
          </w:p>
        </w:tc>
        <w:tc>
          <w:tcPr>
            <w:tcW w:w="3451" w:type="dxa"/>
            <w:vAlign w:val="center"/>
          </w:tcPr>
          <w:p w14:paraId="2A997187" w14:textId="77777777" w:rsidR="00307E4B" w:rsidRPr="00977AD1" w:rsidRDefault="00307E4B" w:rsidP="001A6696">
            <w:pPr>
              <w:numPr>
                <w:ilvl w:val="0"/>
                <w:numId w:val="15"/>
              </w:numPr>
              <w:spacing w:after="200" w:line="276" w:lineRule="auto"/>
              <w:ind w:hanging="360"/>
              <w:contextualSpacing/>
              <w:rPr>
                <w:rFonts w:asciiTheme="minorHAnsi" w:hAnsiTheme="minorHAnsi"/>
                <w:sz w:val="22"/>
              </w:rPr>
            </w:pPr>
            <w:r w:rsidRPr="00977AD1">
              <w:rPr>
                <w:rFonts w:asciiTheme="minorHAnsi" w:hAnsiTheme="minorHAnsi"/>
                <w:sz w:val="22"/>
              </w:rPr>
              <w:t>CARELine report received and shared to implicated entities.</w:t>
            </w:r>
          </w:p>
        </w:tc>
        <w:tc>
          <w:tcPr>
            <w:tcW w:w="1350" w:type="dxa"/>
            <w:vAlign w:val="center"/>
          </w:tcPr>
          <w:p w14:paraId="5BA51E95"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Legal CUSA</w:t>
            </w:r>
          </w:p>
        </w:tc>
        <w:tc>
          <w:tcPr>
            <w:tcW w:w="1440" w:type="dxa"/>
            <w:vAlign w:val="center"/>
          </w:tcPr>
          <w:p w14:paraId="68933276"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CUSA</w:t>
            </w:r>
          </w:p>
        </w:tc>
        <w:tc>
          <w:tcPr>
            <w:tcW w:w="1260" w:type="dxa"/>
            <w:vAlign w:val="center"/>
          </w:tcPr>
          <w:p w14:paraId="7203CE21"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CMP</w:t>
            </w:r>
          </w:p>
        </w:tc>
        <w:tc>
          <w:tcPr>
            <w:tcW w:w="1260" w:type="dxa"/>
            <w:vAlign w:val="center"/>
          </w:tcPr>
          <w:p w14:paraId="1707AC18"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Implicated LM and/or CMP</w:t>
            </w:r>
          </w:p>
        </w:tc>
      </w:tr>
      <w:tr w:rsidR="00307E4B" w:rsidRPr="00977AD1" w14:paraId="596E3C93" w14:textId="77777777" w:rsidTr="001A6696">
        <w:trPr>
          <w:trHeight w:val="766"/>
        </w:trPr>
        <w:tc>
          <w:tcPr>
            <w:tcW w:w="1704" w:type="dxa"/>
            <w:vMerge/>
            <w:tcBorders>
              <w:top w:val="single" w:sz="4" w:space="0" w:color="000000"/>
              <w:bottom w:val="single" w:sz="4" w:space="0" w:color="000000"/>
            </w:tcBorders>
          </w:tcPr>
          <w:p w14:paraId="7226CB58" w14:textId="77777777" w:rsidR="00307E4B" w:rsidRPr="00977AD1" w:rsidRDefault="00307E4B" w:rsidP="001A6696">
            <w:pPr>
              <w:rPr>
                <w:rFonts w:asciiTheme="minorHAnsi" w:hAnsiTheme="minorHAnsi"/>
                <w:sz w:val="22"/>
              </w:rPr>
            </w:pPr>
          </w:p>
        </w:tc>
        <w:tc>
          <w:tcPr>
            <w:tcW w:w="3451" w:type="dxa"/>
            <w:vAlign w:val="center"/>
          </w:tcPr>
          <w:p w14:paraId="5553F085" w14:textId="77777777" w:rsidR="00307E4B" w:rsidRPr="00977AD1" w:rsidRDefault="00307E4B" w:rsidP="001A6696">
            <w:pPr>
              <w:numPr>
                <w:ilvl w:val="0"/>
                <w:numId w:val="15"/>
              </w:numPr>
              <w:spacing w:after="200" w:line="276" w:lineRule="auto"/>
              <w:ind w:hanging="360"/>
              <w:contextualSpacing/>
              <w:rPr>
                <w:rFonts w:asciiTheme="minorHAnsi" w:hAnsiTheme="minorHAnsi"/>
                <w:sz w:val="22"/>
              </w:rPr>
            </w:pPr>
            <w:r w:rsidRPr="00977AD1">
              <w:rPr>
                <w:rFonts w:asciiTheme="minorHAnsi" w:hAnsiTheme="minorHAnsi"/>
                <w:sz w:val="22"/>
              </w:rPr>
              <w:t>Report through CI general email received and shared with implicated entities.</w:t>
            </w:r>
          </w:p>
        </w:tc>
        <w:tc>
          <w:tcPr>
            <w:tcW w:w="1350" w:type="dxa"/>
            <w:vAlign w:val="center"/>
          </w:tcPr>
          <w:p w14:paraId="103EFA68"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Legal USA</w:t>
            </w:r>
          </w:p>
        </w:tc>
        <w:tc>
          <w:tcPr>
            <w:tcW w:w="1440" w:type="dxa"/>
            <w:vAlign w:val="center"/>
          </w:tcPr>
          <w:p w14:paraId="5B192452"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CUSA</w:t>
            </w:r>
          </w:p>
        </w:tc>
        <w:tc>
          <w:tcPr>
            <w:tcW w:w="1260" w:type="dxa"/>
            <w:vAlign w:val="center"/>
          </w:tcPr>
          <w:p w14:paraId="6E9354FF"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CMP</w:t>
            </w:r>
          </w:p>
        </w:tc>
        <w:tc>
          <w:tcPr>
            <w:tcW w:w="1260" w:type="dxa"/>
            <w:vAlign w:val="center"/>
          </w:tcPr>
          <w:p w14:paraId="2530BA77"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Implicated LM and/or CMP</w:t>
            </w:r>
          </w:p>
        </w:tc>
      </w:tr>
      <w:tr w:rsidR="00307E4B" w:rsidRPr="00977AD1" w14:paraId="66601506" w14:textId="77777777" w:rsidTr="001A6696">
        <w:trPr>
          <w:trHeight w:val="1065"/>
        </w:trPr>
        <w:tc>
          <w:tcPr>
            <w:tcW w:w="1704" w:type="dxa"/>
            <w:vMerge/>
            <w:tcBorders>
              <w:top w:val="single" w:sz="4" w:space="0" w:color="000000"/>
              <w:bottom w:val="single" w:sz="4" w:space="0" w:color="000000"/>
            </w:tcBorders>
          </w:tcPr>
          <w:p w14:paraId="7516A8F8" w14:textId="77777777" w:rsidR="00307E4B" w:rsidRPr="00977AD1" w:rsidRDefault="00307E4B" w:rsidP="001A6696">
            <w:pPr>
              <w:rPr>
                <w:rFonts w:asciiTheme="minorHAnsi" w:hAnsiTheme="minorHAnsi"/>
                <w:sz w:val="22"/>
              </w:rPr>
            </w:pPr>
          </w:p>
        </w:tc>
        <w:tc>
          <w:tcPr>
            <w:tcW w:w="3451" w:type="dxa"/>
            <w:vAlign w:val="center"/>
          </w:tcPr>
          <w:p w14:paraId="015D1C92" w14:textId="77777777" w:rsidR="00307E4B" w:rsidRPr="00977AD1" w:rsidRDefault="00307E4B" w:rsidP="001A6696">
            <w:pPr>
              <w:numPr>
                <w:ilvl w:val="0"/>
                <w:numId w:val="15"/>
              </w:numPr>
              <w:spacing w:after="200" w:line="276" w:lineRule="auto"/>
              <w:ind w:hanging="360"/>
              <w:contextualSpacing/>
              <w:rPr>
                <w:rFonts w:asciiTheme="minorHAnsi" w:hAnsiTheme="minorHAnsi"/>
                <w:sz w:val="22"/>
              </w:rPr>
            </w:pPr>
            <w:r w:rsidRPr="00977AD1">
              <w:rPr>
                <w:rFonts w:asciiTheme="minorHAnsi" w:hAnsiTheme="minorHAnsi"/>
                <w:sz w:val="22"/>
              </w:rPr>
              <w:t>Report received by a Lead Member and shared with implicated entities.</w:t>
            </w:r>
          </w:p>
        </w:tc>
        <w:tc>
          <w:tcPr>
            <w:tcW w:w="1350" w:type="dxa"/>
            <w:vAlign w:val="center"/>
          </w:tcPr>
          <w:p w14:paraId="6C1DC4DC"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LM</w:t>
            </w:r>
          </w:p>
        </w:tc>
        <w:tc>
          <w:tcPr>
            <w:tcW w:w="1440" w:type="dxa"/>
            <w:vAlign w:val="center"/>
          </w:tcPr>
          <w:p w14:paraId="4D161220"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LM</w:t>
            </w:r>
          </w:p>
        </w:tc>
        <w:tc>
          <w:tcPr>
            <w:tcW w:w="1260" w:type="dxa"/>
            <w:vAlign w:val="center"/>
          </w:tcPr>
          <w:p w14:paraId="62C231B6"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CMP</w:t>
            </w:r>
          </w:p>
        </w:tc>
        <w:tc>
          <w:tcPr>
            <w:tcW w:w="1260" w:type="dxa"/>
            <w:vAlign w:val="center"/>
          </w:tcPr>
          <w:p w14:paraId="4EF9F606"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Implicated CMP</w:t>
            </w:r>
          </w:p>
        </w:tc>
      </w:tr>
      <w:tr w:rsidR="00307E4B" w:rsidRPr="00977AD1" w14:paraId="093D2BA9" w14:textId="77777777" w:rsidTr="001A6696">
        <w:trPr>
          <w:trHeight w:val="675"/>
        </w:trPr>
        <w:tc>
          <w:tcPr>
            <w:tcW w:w="1704" w:type="dxa"/>
            <w:vMerge/>
            <w:tcBorders>
              <w:top w:val="single" w:sz="4" w:space="0" w:color="000000"/>
              <w:bottom w:val="single" w:sz="4" w:space="0" w:color="000000"/>
            </w:tcBorders>
          </w:tcPr>
          <w:p w14:paraId="0F138703" w14:textId="77777777" w:rsidR="00307E4B" w:rsidRPr="00977AD1" w:rsidRDefault="00307E4B" w:rsidP="001A6696">
            <w:pPr>
              <w:rPr>
                <w:rFonts w:asciiTheme="minorHAnsi" w:hAnsiTheme="minorHAnsi"/>
                <w:sz w:val="22"/>
              </w:rPr>
            </w:pPr>
          </w:p>
        </w:tc>
        <w:tc>
          <w:tcPr>
            <w:tcW w:w="3451" w:type="dxa"/>
            <w:vAlign w:val="center"/>
          </w:tcPr>
          <w:p w14:paraId="7B2F2CEB" w14:textId="77777777" w:rsidR="00307E4B" w:rsidRPr="00977AD1" w:rsidRDefault="00307E4B" w:rsidP="001A6696">
            <w:pPr>
              <w:numPr>
                <w:ilvl w:val="0"/>
                <w:numId w:val="15"/>
              </w:numPr>
              <w:ind w:hanging="360"/>
              <w:contextualSpacing/>
              <w:rPr>
                <w:rFonts w:asciiTheme="minorHAnsi" w:hAnsiTheme="minorHAnsi"/>
                <w:sz w:val="22"/>
              </w:rPr>
            </w:pPr>
            <w:r w:rsidRPr="00977AD1">
              <w:rPr>
                <w:rFonts w:asciiTheme="minorHAnsi" w:hAnsiTheme="minorHAnsi"/>
                <w:sz w:val="22"/>
              </w:rPr>
              <w:t>Report directly to an office received and shared with implicated entities.</w:t>
            </w:r>
          </w:p>
        </w:tc>
        <w:tc>
          <w:tcPr>
            <w:tcW w:w="1350" w:type="dxa"/>
            <w:vAlign w:val="center"/>
          </w:tcPr>
          <w:p w14:paraId="5BDB215D"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Office</w:t>
            </w:r>
          </w:p>
        </w:tc>
        <w:tc>
          <w:tcPr>
            <w:tcW w:w="1440" w:type="dxa"/>
            <w:vAlign w:val="center"/>
          </w:tcPr>
          <w:p w14:paraId="009BDF81"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LM or related entity</w:t>
            </w:r>
          </w:p>
        </w:tc>
        <w:tc>
          <w:tcPr>
            <w:tcW w:w="1260" w:type="dxa"/>
            <w:vAlign w:val="center"/>
          </w:tcPr>
          <w:p w14:paraId="76DA0EDC"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CMP</w:t>
            </w:r>
          </w:p>
        </w:tc>
        <w:tc>
          <w:tcPr>
            <w:tcW w:w="1260" w:type="dxa"/>
            <w:vAlign w:val="center"/>
          </w:tcPr>
          <w:p w14:paraId="2678F434"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Implicated CMP</w:t>
            </w:r>
          </w:p>
        </w:tc>
      </w:tr>
    </w:tbl>
    <w:p w14:paraId="0AC0B1CA" w14:textId="77777777" w:rsidR="00307E4B" w:rsidRDefault="00307E4B" w:rsidP="00307E4B"/>
    <w:tbl>
      <w:tblPr>
        <w:tblpPr w:leftFromText="180" w:rightFromText="180" w:vertAnchor="text" w:horzAnchor="margin" w:tblpXSpec="center" w:tblpY="1"/>
        <w:tblW w:w="10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4"/>
        <w:gridCol w:w="3451"/>
        <w:gridCol w:w="1350"/>
        <w:gridCol w:w="1440"/>
        <w:gridCol w:w="1260"/>
        <w:gridCol w:w="1260"/>
      </w:tblGrid>
      <w:tr w:rsidR="00307E4B" w:rsidRPr="00977AD1" w14:paraId="0A60F787" w14:textId="77777777" w:rsidTr="001A6696">
        <w:trPr>
          <w:trHeight w:val="675"/>
        </w:trPr>
        <w:tc>
          <w:tcPr>
            <w:tcW w:w="1704" w:type="dxa"/>
            <w:vMerge w:val="restart"/>
            <w:tcBorders>
              <w:top w:val="single" w:sz="4" w:space="0" w:color="000000"/>
            </w:tcBorders>
          </w:tcPr>
          <w:p w14:paraId="1D713920" w14:textId="77777777" w:rsidR="00307E4B" w:rsidRPr="00977AD1" w:rsidRDefault="00307E4B" w:rsidP="001A6696">
            <w:pPr>
              <w:contextualSpacing/>
              <w:rPr>
                <w:rFonts w:asciiTheme="minorHAnsi" w:hAnsiTheme="minorHAnsi"/>
                <w:sz w:val="22"/>
              </w:rPr>
            </w:pPr>
            <w:r w:rsidRPr="00977AD1">
              <w:rPr>
                <w:rFonts w:asciiTheme="minorHAnsi" w:hAnsiTheme="minorHAnsi"/>
                <w:sz w:val="22"/>
              </w:rPr>
              <w:t>3)</w:t>
            </w:r>
          </w:p>
          <w:p w14:paraId="1BA93095" w14:textId="77777777" w:rsidR="00307E4B" w:rsidRPr="00977AD1" w:rsidRDefault="00307E4B" w:rsidP="001A6696">
            <w:pPr>
              <w:contextualSpacing/>
              <w:rPr>
                <w:rFonts w:asciiTheme="minorHAnsi" w:hAnsiTheme="minorHAnsi"/>
                <w:sz w:val="22"/>
              </w:rPr>
            </w:pPr>
            <w:r w:rsidRPr="00977AD1">
              <w:rPr>
                <w:rFonts w:asciiTheme="minorHAnsi" w:hAnsiTheme="minorHAnsi"/>
                <w:sz w:val="22"/>
              </w:rPr>
              <w:t>Initial Investigation</w:t>
            </w:r>
          </w:p>
        </w:tc>
        <w:tc>
          <w:tcPr>
            <w:tcW w:w="3451" w:type="dxa"/>
          </w:tcPr>
          <w:p w14:paraId="44B98132" w14:textId="77777777" w:rsidR="00307E4B" w:rsidRPr="00977AD1" w:rsidRDefault="00307E4B" w:rsidP="001A6696">
            <w:pPr>
              <w:numPr>
                <w:ilvl w:val="0"/>
                <w:numId w:val="16"/>
              </w:numPr>
              <w:spacing w:after="200" w:line="276" w:lineRule="auto"/>
              <w:ind w:hanging="360"/>
              <w:contextualSpacing/>
              <w:rPr>
                <w:rFonts w:asciiTheme="minorHAnsi" w:hAnsiTheme="minorHAnsi"/>
                <w:sz w:val="22"/>
              </w:rPr>
            </w:pPr>
            <w:r w:rsidRPr="00977AD1">
              <w:rPr>
                <w:rFonts w:asciiTheme="minorHAnsi" w:hAnsiTheme="minorHAnsi"/>
                <w:sz w:val="22"/>
              </w:rPr>
              <w:t>Conduct initial investigation constantly .</w:t>
            </w:r>
          </w:p>
        </w:tc>
        <w:tc>
          <w:tcPr>
            <w:tcW w:w="1350" w:type="dxa"/>
            <w:vAlign w:val="center"/>
          </w:tcPr>
          <w:p w14:paraId="1B9E366E"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Office</w:t>
            </w:r>
          </w:p>
        </w:tc>
        <w:tc>
          <w:tcPr>
            <w:tcW w:w="1440" w:type="dxa"/>
            <w:vAlign w:val="center"/>
          </w:tcPr>
          <w:p w14:paraId="1F9AD695"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LM  or related entity</w:t>
            </w:r>
          </w:p>
        </w:tc>
        <w:tc>
          <w:tcPr>
            <w:tcW w:w="1260" w:type="dxa"/>
            <w:vAlign w:val="center"/>
          </w:tcPr>
          <w:p w14:paraId="1226C396"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CMP</w:t>
            </w:r>
          </w:p>
        </w:tc>
        <w:tc>
          <w:tcPr>
            <w:tcW w:w="1260" w:type="dxa"/>
            <w:vAlign w:val="center"/>
          </w:tcPr>
          <w:p w14:paraId="742A0078"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Implicated CMP</w:t>
            </w:r>
          </w:p>
        </w:tc>
      </w:tr>
      <w:tr w:rsidR="00307E4B" w:rsidRPr="00977AD1" w14:paraId="7344C8D4" w14:textId="77777777" w:rsidTr="001A6696">
        <w:trPr>
          <w:trHeight w:val="675"/>
        </w:trPr>
        <w:tc>
          <w:tcPr>
            <w:tcW w:w="1704" w:type="dxa"/>
            <w:vMerge/>
          </w:tcPr>
          <w:p w14:paraId="4504BA4D" w14:textId="77777777" w:rsidR="00307E4B" w:rsidRPr="00977AD1" w:rsidRDefault="00307E4B" w:rsidP="001A6696">
            <w:pPr>
              <w:rPr>
                <w:rFonts w:asciiTheme="minorHAnsi" w:hAnsiTheme="minorHAnsi"/>
                <w:sz w:val="22"/>
              </w:rPr>
            </w:pPr>
          </w:p>
        </w:tc>
        <w:tc>
          <w:tcPr>
            <w:tcW w:w="3451" w:type="dxa"/>
            <w:vAlign w:val="center"/>
          </w:tcPr>
          <w:p w14:paraId="616C0804" w14:textId="77777777" w:rsidR="00307E4B" w:rsidRPr="00977AD1" w:rsidRDefault="00307E4B" w:rsidP="001A6696">
            <w:pPr>
              <w:numPr>
                <w:ilvl w:val="0"/>
                <w:numId w:val="16"/>
              </w:numPr>
              <w:spacing w:after="200" w:line="276" w:lineRule="auto"/>
              <w:ind w:hanging="360"/>
              <w:contextualSpacing/>
              <w:rPr>
                <w:rFonts w:asciiTheme="minorHAnsi" w:hAnsiTheme="minorHAnsi"/>
                <w:sz w:val="22"/>
              </w:rPr>
            </w:pPr>
            <w:r w:rsidRPr="00977AD1">
              <w:rPr>
                <w:rFonts w:asciiTheme="minorHAnsi" w:hAnsiTheme="minorHAnsi"/>
                <w:sz w:val="22"/>
              </w:rPr>
              <w:t>Results are shared in preliminary report along with recommendation for further /larger investigation.</w:t>
            </w:r>
          </w:p>
        </w:tc>
        <w:tc>
          <w:tcPr>
            <w:tcW w:w="1350" w:type="dxa"/>
            <w:vAlign w:val="center"/>
          </w:tcPr>
          <w:p w14:paraId="087C7ED0"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Office</w:t>
            </w:r>
          </w:p>
        </w:tc>
        <w:tc>
          <w:tcPr>
            <w:tcW w:w="1440" w:type="dxa"/>
            <w:vAlign w:val="center"/>
          </w:tcPr>
          <w:p w14:paraId="2B19A09E"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LM  or related entity</w:t>
            </w:r>
          </w:p>
        </w:tc>
        <w:tc>
          <w:tcPr>
            <w:tcW w:w="1260" w:type="dxa"/>
            <w:vAlign w:val="center"/>
          </w:tcPr>
          <w:p w14:paraId="1133A9F0"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CMP</w:t>
            </w:r>
          </w:p>
        </w:tc>
        <w:tc>
          <w:tcPr>
            <w:tcW w:w="1260" w:type="dxa"/>
            <w:vAlign w:val="center"/>
          </w:tcPr>
          <w:p w14:paraId="060B1C2E"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Implicated CMP</w:t>
            </w:r>
          </w:p>
        </w:tc>
      </w:tr>
      <w:tr w:rsidR="00307E4B" w:rsidRPr="00977AD1" w14:paraId="7CEAF693" w14:textId="77777777" w:rsidTr="001A6696">
        <w:trPr>
          <w:trHeight w:val="675"/>
        </w:trPr>
        <w:tc>
          <w:tcPr>
            <w:tcW w:w="1704" w:type="dxa"/>
            <w:vMerge/>
          </w:tcPr>
          <w:p w14:paraId="30D96F18" w14:textId="77777777" w:rsidR="00307E4B" w:rsidRPr="00977AD1" w:rsidRDefault="00307E4B" w:rsidP="001A6696">
            <w:pPr>
              <w:rPr>
                <w:rFonts w:asciiTheme="minorHAnsi" w:hAnsiTheme="minorHAnsi"/>
                <w:sz w:val="22"/>
              </w:rPr>
            </w:pPr>
          </w:p>
        </w:tc>
        <w:tc>
          <w:tcPr>
            <w:tcW w:w="3451" w:type="dxa"/>
            <w:vAlign w:val="center"/>
          </w:tcPr>
          <w:p w14:paraId="2087ABC9" w14:textId="77777777" w:rsidR="00307E4B" w:rsidRPr="00977AD1" w:rsidRDefault="00307E4B" w:rsidP="001A6696">
            <w:pPr>
              <w:numPr>
                <w:ilvl w:val="0"/>
                <w:numId w:val="16"/>
              </w:numPr>
              <w:spacing w:after="200" w:line="276" w:lineRule="auto"/>
              <w:ind w:hanging="360"/>
              <w:contextualSpacing/>
              <w:rPr>
                <w:rFonts w:asciiTheme="minorHAnsi" w:hAnsiTheme="minorHAnsi"/>
                <w:sz w:val="22"/>
              </w:rPr>
            </w:pPr>
            <w:r w:rsidRPr="00977AD1">
              <w:rPr>
                <w:rFonts w:asciiTheme="minorHAnsi" w:hAnsiTheme="minorHAnsi"/>
                <w:sz w:val="22"/>
              </w:rPr>
              <w:t>Reporting back to complainant if necessary.</w:t>
            </w:r>
          </w:p>
        </w:tc>
        <w:tc>
          <w:tcPr>
            <w:tcW w:w="1350" w:type="dxa"/>
            <w:vAlign w:val="center"/>
          </w:tcPr>
          <w:p w14:paraId="0FD5FD1D"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Office</w:t>
            </w:r>
          </w:p>
        </w:tc>
        <w:tc>
          <w:tcPr>
            <w:tcW w:w="1440" w:type="dxa"/>
            <w:vAlign w:val="center"/>
          </w:tcPr>
          <w:p w14:paraId="1F5BF2C4"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LM or related entity</w:t>
            </w:r>
          </w:p>
        </w:tc>
        <w:tc>
          <w:tcPr>
            <w:tcW w:w="1260" w:type="dxa"/>
            <w:vAlign w:val="center"/>
          </w:tcPr>
          <w:p w14:paraId="257D09A5"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CMP</w:t>
            </w:r>
          </w:p>
        </w:tc>
        <w:tc>
          <w:tcPr>
            <w:tcW w:w="1260" w:type="dxa"/>
            <w:vAlign w:val="center"/>
          </w:tcPr>
          <w:p w14:paraId="48E7BA82"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Implicated CMP</w:t>
            </w:r>
          </w:p>
        </w:tc>
      </w:tr>
      <w:tr w:rsidR="00307E4B" w:rsidRPr="00977AD1" w14:paraId="521C369B" w14:textId="77777777" w:rsidTr="001A6696">
        <w:trPr>
          <w:trHeight w:val="526"/>
        </w:trPr>
        <w:tc>
          <w:tcPr>
            <w:tcW w:w="1704" w:type="dxa"/>
            <w:vMerge/>
            <w:tcBorders>
              <w:bottom w:val="single" w:sz="4" w:space="0" w:color="000000"/>
            </w:tcBorders>
          </w:tcPr>
          <w:p w14:paraId="5D024E13" w14:textId="77777777" w:rsidR="00307E4B" w:rsidRPr="00977AD1" w:rsidRDefault="00307E4B" w:rsidP="001A6696">
            <w:pPr>
              <w:rPr>
                <w:rFonts w:asciiTheme="minorHAnsi" w:hAnsiTheme="minorHAnsi"/>
                <w:sz w:val="22"/>
              </w:rPr>
            </w:pPr>
          </w:p>
        </w:tc>
        <w:tc>
          <w:tcPr>
            <w:tcW w:w="3451" w:type="dxa"/>
            <w:vAlign w:val="center"/>
          </w:tcPr>
          <w:p w14:paraId="3C7A25AA" w14:textId="77777777" w:rsidR="00307E4B" w:rsidRPr="00977AD1" w:rsidRDefault="00307E4B" w:rsidP="001A6696">
            <w:pPr>
              <w:numPr>
                <w:ilvl w:val="0"/>
                <w:numId w:val="16"/>
              </w:numPr>
              <w:spacing w:after="200" w:line="276" w:lineRule="auto"/>
              <w:ind w:hanging="360"/>
              <w:contextualSpacing/>
              <w:rPr>
                <w:rFonts w:asciiTheme="minorHAnsi" w:hAnsiTheme="minorHAnsi"/>
                <w:sz w:val="22"/>
              </w:rPr>
            </w:pPr>
            <w:r w:rsidRPr="00977AD1">
              <w:rPr>
                <w:rFonts w:asciiTheme="minorHAnsi" w:hAnsiTheme="minorHAnsi"/>
                <w:sz w:val="22"/>
              </w:rPr>
              <w:t xml:space="preserve">Initial donor report.  </w:t>
            </w:r>
          </w:p>
        </w:tc>
        <w:tc>
          <w:tcPr>
            <w:tcW w:w="1350" w:type="dxa"/>
            <w:vAlign w:val="center"/>
          </w:tcPr>
          <w:p w14:paraId="3503C0C7"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CMP</w:t>
            </w:r>
          </w:p>
        </w:tc>
        <w:tc>
          <w:tcPr>
            <w:tcW w:w="1440" w:type="dxa"/>
            <w:vAlign w:val="center"/>
          </w:tcPr>
          <w:p w14:paraId="6C0759D9"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CMP</w:t>
            </w:r>
          </w:p>
        </w:tc>
        <w:tc>
          <w:tcPr>
            <w:tcW w:w="1260" w:type="dxa"/>
            <w:vAlign w:val="center"/>
          </w:tcPr>
          <w:p w14:paraId="710EC594"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CMP</w:t>
            </w:r>
          </w:p>
        </w:tc>
        <w:tc>
          <w:tcPr>
            <w:tcW w:w="1260" w:type="dxa"/>
            <w:vAlign w:val="center"/>
          </w:tcPr>
          <w:p w14:paraId="5EBEA065"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Office, LM</w:t>
            </w:r>
          </w:p>
        </w:tc>
      </w:tr>
    </w:tbl>
    <w:p w14:paraId="1F67B213" w14:textId="77777777" w:rsidR="00307E4B" w:rsidRPr="00977AD1" w:rsidRDefault="00307E4B" w:rsidP="00977AD1"/>
    <w:tbl>
      <w:tblPr>
        <w:tblpPr w:leftFromText="180" w:rightFromText="180" w:vertAnchor="text" w:horzAnchor="margin" w:tblpXSpec="center" w:tblpY="481"/>
        <w:tblW w:w="10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4"/>
        <w:gridCol w:w="3451"/>
        <w:gridCol w:w="1350"/>
        <w:gridCol w:w="1440"/>
        <w:gridCol w:w="1260"/>
        <w:gridCol w:w="1260"/>
      </w:tblGrid>
      <w:tr w:rsidR="00307E4B" w:rsidRPr="00977AD1" w14:paraId="1D6AF887" w14:textId="77777777" w:rsidTr="001A6696">
        <w:trPr>
          <w:trHeight w:val="540"/>
        </w:trPr>
        <w:tc>
          <w:tcPr>
            <w:tcW w:w="1704" w:type="dxa"/>
            <w:vMerge w:val="restart"/>
          </w:tcPr>
          <w:p w14:paraId="68274D9B" w14:textId="77777777" w:rsidR="00307E4B" w:rsidRPr="00977AD1" w:rsidRDefault="00307E4B" w:rsidP="001A6696">
            <w:pPr>
              <w:contextualSpacing/>
              <w:rPr>
                <w:rFonts w:asciiTheme="minorHAnsi" w:hAnsiTheme="minorHAnsi"/>
                <w:sz w:val="22"/>
              </w:rPr>
            </w:pPr>
            <w:r w:rsidRPr="00977AD1">
              <w:rPr>
                <w:rFonts w:asciiTheme="minorHAnsi" w:hAnsiTheme="minorHAnsi"/>
                <w:sz w:val="22"/>
              </w:rPr>
              <w:t>4)</w:t>
            </w:r>
          </w:p>
          <w:p w14:paraId="46D910D2" w14:textId="77777777" w:rsidR="00307E4B" w:rsidRPr="00977AD1" w:rsidRDefault="00307E4B" w:rsidP="001A6696">
            <w:pPr>
              <w:contextualSpacing/>
              <w:rPr>
                <w:rFonts w:asciiTheme="minorHAnsi" w:hAnsiTheme="minorHAnsi"/>
                <w:sz w:val="22"/>
              </w:rPr>
            </w:pPr>
            <w:r w:rsidRPr="00977AD1">
              <w:rPr>
                <w:rFonts w:asciiTheme="minorHAnsi" w:hAnsiTheme="minorHAnsi"/>
                <w:sz w:val="22"/>
              </w:rPr>
              <w:t>Reporting and corrective actions</w:t>
            </w:r>
          </w:p>
        </w:tc>
        <w:tc>
          <w:tcPr>
            <w:tcW w:w="3451" w:type="dxa"/>
            <w:vAlign w:val="center"/>
          </w:tcPr>
          <w:p w14:paraId="10671625" w14:textId="77777777" w:rsidR="00307E4B" w:rsidRPr="00977AD1" w:rsidRDefault="00307E4B" w:rsidP="001A6696">
            <w:pPr>
              <w:numPr>
                <w:ilvl w:val="0"/>
                <w:numId w:val="17"/>
              </w:numPr>
              <w:spacing w:after="200" w:line="276" w:lineRule="auto"/>
              <w:ind w:hanging="360"/>
              <w:contextualSpacing/>
              <w:rPr>
                <w:rFonts w:asciiTheme="minorHAnsi" w:hAnsiTheme="minorHAnsi"/>
                <w:sz w:val="22"/>
              </w:rPr>
            </w:pPr>
            <w:r w:rsidRPr="00977AD1">
              <w:rPr>
                <w:rFonts w:asciiTheme="minorHAnsi" w:hAnsiTheme="minorHAnsi"/>
                <w:sz w:val="22"/>
              </w:rPr>
              <w:t xml:space="preserve">Action / corrective action plan developed and shared. </w:t>
            </w:r>
          </w:p>
        </w:tc>
        <w:tc>
          <w:tcPr>
            <w:tcW w:w="1350" w:type="dxa"/>
            <w:vAlign w:val="center"/>
          </w:tcPr>
          <w:p w14:paraId="5DC9325A"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Office/LM</w:t>
            </w:r>
          </w:p>
        </w:tc>
        <w:tc>
          <w:tcPr>
            <w:tcW w:w="1440" w:type="dxa"/>
            <w:vAlign w:val="center"/>
          </w:tcPr>
          <w:p w14:paraId="0A9D8748"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LM  or related entity</w:t>
            </w:r>
          </w:p>
        </w:tc>
        <w:tc>
          <w:tcPr>
            <w:tcW w:w="1260" w:type="dxa"/>
            <w:vAlign w:val="center"/>
          </w:tcPr>
          <w:p w14:paraId="585B8DCD"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CMP</w:t>
            </w:r>
          </w:p>
        </w:tc>
        <w:tc>
          <w:tcPr>
            <w:tcW w:w="1260" w:type="dxa"/>
            <w:vAlign w:val="center"/>
          </w:tcPr>
          <w:p w14:paraId="4B5BD799"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Implicated LM</w:t>
            </w:r>
          </w:p>
        </w:tc>
      </w:tr>
      <w:tr w:rsidR="00307E4B" w:rsidRPr="00977AD1" w14:paraId="43F66886" w14:textId="77777777" w:rsidTr="001A6696">
        <w:trPr>
          <w:trHeight w:val="521"/>
        </w:trPr>
        <w:tc>
          <w:tcPr>
            <w:tcW w:w="1704" w:type="dxa"/>
            <w:vMerge/>
          </w:tcPr>
          <w:p w14:paraId="2BCD14C2" w14:textId="77777777" w:rsidR="00307E4B" w:rsidRPr="00977AD1" w:rsidRDefault="00307E4B" w:rsidP="001A6696">
            <w:pPr>
              <w:rPr>
                <w:rFonts w:asciiTheme="minorHAnsi" w:hAnsiTheme="minorHAnsi"/>
                <w:sz w:val="22"/>
              </w:rPr>
            </w:pPr>
          </w:p>
        </w:tc>
        <w:tc>
          <w:tcPr>
            <w:tcW w:w="3451" w:type="dxa"/>
            <w:vAlign w:val="center"/>
          </w:tcPr>
          <w:p w14:paraId="75A2156A" w14:textId="77777777" w:rsidR="00307E4B" w:rsidRPr="00977AD1" w:rsidRDefault="00307E4B" w:rsidP="001A6696">
            <w:pPr>
              <w:numPr>
                <w:ilvl w:val="0"/>
                <w:numId w:val="17"/>
              </w:numPr>
              <w:spacing w:after="200" w:line="276" w:lineRule="auto"/>
              <w:ind w:hanging="360"/>
              <w:contextualSpacing/>
              <w:rPr>
                <w:rFonts w:asciiTheme="minorHAnsi" w:hAnsiTheme="minorHAnsi"/>
                <w:sz w:val="22"/>
              </w:rPr>
            </w:pPr>
            <w:r w:rsidRPr="00977AD1">
              <w:rPr>
                <w:rFonts w:asciiTheme="minorHAnsi" w:hAnsiTheme="minorHAnsi"/>
                <w:sz w:val="22"/>
              </w:rPr>
              <w:t>Donor report.</w:t>
            </w:r>
          </w:p>
        </w:tc>
        <w:tc>
          <w:tcPr>
            <w:tcW w:w="1350" w:type="dxa"/>
            <w:vAlign w:val="center"/>
          </w:tcPr>
          <w:p w14:paraId="661C7386"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CMP</w:t>
            </w:r>
          </w:p>
        </w:tc>
        <w:tc>
          <w:tcPr>
            <w:tcW w:w="1440" w:type="dxa"/>
            <w:vAlign w:val="center"/>
          </w:tcPr>
          <w:p w14:paraId="6C88CACC"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CMP</w:t>
            </w:r>
          </w:p>
        </w:tc>
        <w:tc>
          <w:tcPr>
            <w:tcW w:w="1260" w:type="dxa"/>
            <w:vAlign w:val="center"/>
          </w:tcPr>
          <w:p w14:paraId="56D8DC42"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CMP</w:t>
            </w:r>
          </w:p>
        </w:tc>
        <w:tc>
          <w:tcPr>
            <w:tcW w:w="1260" w:type="dxa"/>
            <w:vAlign w:val="center"/>
          </w:tcPr>
          <w:p w14:paraId="5886BC66"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Office, LM</w:t>
            </w:r>
          </w:p>
        </w:tc>
      </w:tr>
      <w:tr w:rsidR="00307E4B" w:rsidRPr="00977AD1" w14:paraId="2CAB86BB" w14:textId="77777777" w:rsidTr="001A6696">
        <w:trPr>
          <w:trHeight w:val="631"/>
        </w:trPr>
        <w:tc>
          <w:tcPr>
            <w:tcW w:w="1704" w:type="dxa"/>
            <w:vMerge/>
          </w:tcPr>
          <w:p w14:paraId="5F14C3DB" w14:textId="77777777" w:rsidR="00307E4B" w:rsidRPr="00977AD1" w:rsidRDefault="00307E4B" w:rsidP="001A6696">
            <w:pPr>
              <w:rPr>
                <w:rFonts w:asciiTheme="minorHAnsi" w:hAnsiTheme="minorHAnsi"/>
                <w:sz w:val="22"/>
              </w:rPr>
            </w:pPr>
          </w:p>
        </w:tc>
        <w:tc>
          <w:tcPr>
            <w:tcW w:w="3451" w:type="dxa"/>
            <w:vAlign w:val="center"/>
          </w:tcPr>
          <w:p w14:paraId="3AAA86F8" w14:textId="77777777" w:rsidR="00307E4B" w:rsidRPr="00977AD1" w:rsidRDefault="00307E4B" w:rsidP="001A6696">
            <w:pPr>
              <w:rPr>
                <w:rFonts w:asciiTheme="minorHAnsi" w:hAnsiTheme="minorHAnsi"/>
                <w:sz w:val="22"/>
              </w:rPr>
            </w:pPr>
            <w:r w:rsidRPr="00977AD1">
              <w:rPr>
                <w:rFonts w:asciiTheme="minorHAnsi" w:hAnsiTheme="minorHAnsi"/>
                <w:sz w:val="22"/>
              </w:rPr>
              <w:t>c. Implement appropriate sanctions and corrective measures</w:t>
            </w:r>
          </w:p>
        </w:tc>
        <w:tc>
          <w:tcPr>
            <w:tcW w:w="1350" w:type="dxa"/>
            <w:vAlign w:val="center"/>
          </w:tcPr>
          <w:p w14:paraId="3B08ACD7"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Office/LM</w:t>
            </w:r>
          </w:p>
        </w:tc>
        <w:tc>
          <w:tcPr>
            <w:tcW w:w="1440" w:type="dxa"/>
            <w:vAlign w:val="center"/>
          </w:tcPr>
          <w:p w14:paraId="56DB784A"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LM  or related entity</w:t>
            </w:r>
          </w:p>
        </w:tc>
        <w:tc>
          <w:tcPr>
            <w:tcW w:w="1260" w:type="dxa"/>
            <w:vAlign w:val="center"/>
          </w:tcPr>
          <w:p w14:paraId="3CA293F6"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CMP</w:t>
            </w:r>
          </w:p>
        </w:tc>
        <w:tc>
          <w:tcPr>
            <w:tcW w:w="1260" w:type="dxa"/>
            <w:vAlign w:val="center"/>
          </w:tcPr>
          <w:p w14:paraId="44131F7B"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Implicated CMP</w:t>
            </w:r>
          </w:p>
        </w:tc>
      </w:tr>
      <w:tr w:rsidR="00307E4B" w:rsidRPr="00977AD1" w14:paraId="68060081" w14:textId="77777777" w:rsidTr="001A6696">
        <w:trPr>
          <w:trHeight w:val="540"/>
        </w:trPr>
        <w:tc>
          <w:tcPr>
            <w:tcW w:w="1704" w:type="dxa"/>
            <w:vMerge w:val="restart"/>
            <w:tcBorders>
              <w:bottom w:val="single" w:sz="4" w:space="0" w:color="000000"/>
            </w:tcBorders>
          </w:tcPr>
          <w:p w14:paraId="4B5C6DA1" w14:textId="77777777" w:rsidR="00307E4B" w:rsidRPr="00977AD1" w:rsidRDefault="00307E4B" w:rsidP="001A6696">
            <w:pPr>
              <w:contextualSpacing/>
              <w:rPr>
                <w:rFonts w:asciiTheme="minorHAnsi" w:hAnsiTheme="minorHAnsi"/>
                <w:sz w:val="22"/>
              </w:rPr>
            </w:pPr>
            <w:r w:rsidRPr="00977AD1">
              <w:rPr>
                <w:rFonts w:asciiTheme="minorHAnsi" w:hAnsiTheme="minorHAnsi"/>
                <w:sz w:val="22"/>
              </w:rPr>
              <w:t>5)</w:t>
            </w:r>
          </w:p>
          <w:p w14:paraId="33E68E15" w14:textId="77777777" w:rsidR="00307E4B" w:rsidRPr="00977AD1" w:rsidRDefault="00307E4B" w:rsidP="001A6696">
            <w:pPr>
              <w:contextualSpacing/>
              <w:rPr>
                <w:rFonts w:asciiTheme="minorHAnsi" w:hAnsiTheme="minorHAnsi"/>
                <w:sz w:val="22"/>
              </w:rPr>
            </w:pPr>
            <w:r w:rsidRPr="00977AD1">
              <w:rPr>
                <w:rFonts w:asciiTheme="minorHAnsi" w:hAnsiTheme="minorHAnsi"/>
                <w:sz w:val="22"/>
              </w:rPr>
              <w:t>Major Investigation</w:t>
            </w:r>
          </w:p>
        </w:tc>
        <w:tc>
          <w:tcPr>
            <w:tcW w:w="3451" w:type="dxa"/>
            <w:vAlign w:val="center"/>
          </w:tcPr>
          <w:p w14:paraId="2EE5983E" w14:textId="77777777" w:rsidR="00307E4B" w:rsidRPr="00977AD1" w:rsidRDefault="00307E4B" w:rsidP="001A6696">
            <w:pPr>
              <w:numPr>
                <w:ilvl w:val="0"/>
                <w:numId w:val="16"/>
              </w:numPr>
              <w:spacing w:after="200" w:line="276" w:lineRule="auto"/>
              <w:ind w:hanging="360"/>
              <w:contextualSpacing/>
              <w:rPr>
                <w:rFonts w:asciiTheme="minorHAnsi" w:hAnsiTheme="minorHAnsi"/>
                <w:sz w:val="22"/>
              </w:rPr>
            </w:pPr>
            <w:r w:rsidRPr="00977AD1">
              <w:rPr>
                <w:rFonts w:asciiTheme="minorHAnsi" w:hAnsiTheme="minorHAnsi"/>
                <w:sz w:val="22"/>
              </w:rPr>
              <w:t>Sourcing external assistance if needed (e.g., TOR, cost, etc.)</w:t>
            </w:r>
          </w:p>
        </w:tc>
        <w:tc>
          <w:tcPr>
            <w:tcW w:w="1350" w:type="dxa"/>
            <w:vAlign w:val="center"/>
          </w:tcPr>
          <w:p w14:paraId="390E497B"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Office/LM</w:t>
            </w:r>
          </w:p>
        </w:tc>
        <w:tc>
          <w:tcPr>
            <w:tcW w:w="1440" w:type="dxa"/>
            <w:vAlign w:val="center"/>
          </w:tcPr>
          <w:p w14:paraId="7425CE0B"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LM or related entity</w:t>
            </w:r>
          </w:p>
        </w:tc>
        <w:tc>
          <w:tcPr>
            <w:tcW w:w="1260" w:type="dxa"/>
            <w:vAlign w:val="center"/>
          </w:tcPr>
          <w:p w14:paraId="695E7E72"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CMP</w:t>
            </w:r>
          </w:p>
        </w:tc>
        <w:tc>
          <w:tcPr>
            <w:tcW w:w="1260" w:type="dxa"/>
            <w:vAlign w:val="center"/>
          </w:tcPr>
          <w:p w14:paraId="6925BE64"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Implicated CMP</w:t>
            </w:r>
          </w:p>
        </w:tc>
      </w:tr>
      <w:tr w:rsidR="00307E4B" w:rsidRPr="00977AD1" w14:paraId="5E8F1DA3" w14:textId="77777777" w:rsidTr="001A6696">
        <w:trPr>
          <w:trHeight w:val="476"/>
        </w:trPr>
        <w:tc>
          <w:tcPr>
            <w:tcW w:w="1704" w:type="dxa"/>
            <w:vMerge/>
            <w:tcBorders>
              <w:top w:val="single" w:sz="4" w:space="0" w:color="000000"/>
              <w:bottom w:val="single" w:sz="4" w:space="0" w:color="000000"/>
            </w:tcBorders>
          </w:tcPr>
          <w:p w14:paraId="494E5092" w14:textId="77777777" w:rsidR="00307E4B" w:rsidRPr="00977AD1" w:rsidRDefault="00307E4B" w:rsidP="001A6696">
            <w:pPr>
              <w:rPr>
                <w:rFonts w:asciiTheme="minorHAnsi" w:hAnsiTheme="minorHAnsi"/>
                <w:sz w:val="22"/>
              </w:rPr>
            </w:pPr>
          </w:p>
        </w:tc>
        <w:tc>
          <w:tcPr>
            <w:tcW w:w="3451" w:type="dxa"/>
            <w:vAlign w:val="center"/>
          </w:tcPr>
          <w:p w14:paraId="5C75C69B" w14:textId="77777777" w:rsidR="00307E4B" w:rsidRPr="00977AD1" w:rsidRDefault="00307E4B" w:rsidP="001A6696">
            <w:pPr>
              <w:numPr>
                <w:ilvl w:val="0"/>
                <w:numId w:val="16"/>
              </w:numPr>
              <w:spacing w:after="200" w:line="276" w:lineRule="auto"/>
              <w:ind w:hanging="360"/>
              <w:contextualSpacing/>
              <w:rPr>
                <w:rFonts w:asciiTheme="minorHAnsi" w:hAnsiTheme="minorHAnsi"/>
                <w:sz w:val="22"/>
              </w:rPr>
            </w:pPr>
            <w:r w:rsidRPr="00977AD1">
              <w:rPr>
                <w:rFonts w:asciiTheme="minorHAnsi" w:hAnsiTheme="minorHAnsi"/>
                <w:sz w:val="22"/>
              </w:rPr>
              <w:t>Draft report and recommendation produced and shared.</w:t>
            </w:r>
          </w:p>
        </w:tc>
        <w:tc>
          <w:tcPr>
            <w:tcW w:w="1350" w:type="dxa"/>
            <w:vAlign w:val="center"/>
          </w:tcPr>
          <w:p w14:paraId="2D5112C8"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Office/LM</w:t>
            </w:r>
          </w:p>
        </w:tc>
        <w:tc>
          <w:tcPr>
            <w:tcW w:w="1440" w:type="dxa"/>
            <w:vAlign w:val="center"/>
          </w:tcPr>
          <w:p w14:paraId="1A4A60C5"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LM or related entity</w:t>
            </w:r>
          </w:p>
        </w:tc>
        <w:tc>
          <w:tcPr>
            <w:tcW w:w="1260" w:type="dxa"/>
            <w:vAlign w:val="center"/>
          </w:tcPr>
          <w:p w14:paraId="326F1E70"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CMP</w:t>
            </w:r>
          </w:p>
        </w:tc>
        <w:tc>
          <w:tcPr>
            <w:tcW w:w="1260" w:type="dxa"/>
            <w:vAlign w:val="center"/>
          </w:tcPr>
          <w:p w14:paraId="6BEF835B"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Implicated CMP</w:t>
            </w:r>
          </w:p>
        </w:tc>
      </w:tr>
      <w:tr w:rsidR="00307E4B" w:rsidRPr="00977AD1" w14:paraId="24DB596F" w14:textId="77777777" w:rsidTr="001A6696">
        <w:trPr>
          <w:trHeight w:val="493"/>
        </w:trPr>
        <w:tc>
          <w:tcPr>
            <w:tcW w:w="1704" w:type="dxa"/>
            <w:vMerge/>
            <w:tcBorders>
              <w:top w:val="single" w:sz="4" w:space="0" w:color="000000"/>
              <w:bottom w:val="single" w:sz="4" w:space="0" w:color="000000"/>
            </w:tcBorders>
          </w:tcPr>
          <w:p w14:paraId="3370DF7D" w14:textId="77777777" w:rsidR="00307E4B" w:rsidRPr="00977AD1" w:rsidRDefault="00307E4B" w:rsidP="001A6696">
            <w:pPr>
              <w:rPr>
                <w:rFonts w:asciiTheme="minorHAnsi" w:hAnsiTheme="minorHAnsi"/>
                <w:sz w:val="22"/>
              </w:rPr>
            </w:pPr>
          </w:p>
        </w:tc>
        <w:tc>
          <w:tcPr>
            <w:tcW w:w="3451" w:type="dxa"/>
            <w:vAlign w:val="center"/>
          </w:tcPr>
          <w:p w14:paraId="0C3AA01F" w14:textId="77777777" w:rsidR="00307E4B" w:rsidRPr="00977AD1" w:rsidRDefault="00307E4B" w:rsidP="001A6696">
            <w:pPr>
              <w:numPr>
                <w:ilvl w:val="0"/>
                <w:numId w:val="16"/>
              </w:numPr>
              <w:spacing w:after="200" w:line="276" w:lineRule="auto"/>
              <w:ind w:hanging="360"/>
              <w:contextualSpacing/>
              <w:rPr>
                <w:rFonts w:asciiTheme="minorHAnsi" w:hAnsiTheme="minorHAnsi"/>
                <w:sz w:val="22"/>
              </w:rPr>
            </w:pPr>
            <w:r w:rsidRPr="00977AD1">
              <w:rPr>
                <w:rFonts w:asciiTheme="minorHAnsi" w:hAnsiTheme="minorHAnsi"/>
                <w:sz w:val="22"/>
              </w:rPr>
              <w:t>Feedback for report finalization.</w:t>
            </w:r>
          </w:p>
        </w:tc>
        <w:tc>
          <w:tcPr>
            <w:tcW w:w="1350" w:type="dxa"/>
            <w:vAlign w:val="center"/>
          </w:tcPr>
          <w:p w14:paraId="401D7358"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Office/LM</w:t>
            </w:r>
          </w:p>
        </w:tc>
        <w:tc>
          <w:tcPr>
            <w:tcW w:w="1440" w:type="dxa"/>
            <w:vAlign w:val="center"/>
          </w:tcPr>
          <w:p w14:paraId="44DEC5A5"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LM or related entity</w:t>
            </w:r>
          </w:p>
        </w:tc>
        <w:tc>
          <w:tcPr>
            <w:tcW w:w="1260" w:type="dxa"/>
            <w:vAlign w:val="center"/>
          </w:tcPr>
          <w:p w14:paraId="31511A24"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CMP</w:t>
            </w:r>
          </w:p>
        </w:tc>
        <w:tc>
          <w:tcPr>
            <w:tcW w:w="1260" w:type="dxa"/>
            <w:vAlign w:val="center"/>
          </w:tcPr>
          <w:p w14:paraId="0F64B0B2" w14:textId="77777777" w:rsidR="00307E4B" w:rsidRPr="00977AD1" w:rsidRDefault="00307E4B" w:rsidP="001A6696">
            <w:pPr>
              <w:jc w:val="center"/>
              <w:rPr>
                <w:rFonts w:asciiTheme="minorHAnsi" w:hAnsiTheme="minorHAnsi"/>
                <w:sz w:val="22"/>
              </w:rPr>
            </w:pPr>
            <w:r w:rsidRPr="00977AD1">
              <w:rPr>
                <w:rFonts w:asciiTheme="minorHAnsi" w:hAnsiTheme="minorHAnsi"/>
                <w:sz w:val="22"/>
              </w:rPr>
              <w:t>Implicated CMP</w:t>
            </w:r>
          </w:p>
        </w:tc>
      </w:tr>
    </w:tbl>
    <w:p w14:paraId="0E02B6B8" w14:textId="08514744" w:rsidR="00307E4B" w:rsidRDefault="00307E4B" w:rsidP="00307E4B"/>
    <w:sectPr w:rsidR="00307E4B" w:rsidSect="009E3F17">
      <w:headerReference w:type="default" r:id="rId19"/>
      <w:footerReference w:type="default" r:id="rId20"/>
      <w:pgSz w:w="12240" w:h="15840"/>
      <w:pgMar w:top="1134" w:right="1418" w:bottom="1134"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B2B4B" w14:textId="77777777" w:rsidR="004D001B" w:rsidRDefault="004D001B">
      <w:r>
        <w:separator/>
      </w:r>
    </w:p>
  </w:endnote>
  <w:endnote w:type="continuationSeparator" w:id="0">
    <w:p w14:paraId="75D95FDF" w14:textId="77777777" w:rsidR="004D001B" w:rsidRDefault="004D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5DD83" w14:textId="5B3DABFB" w:rsidR="001A6696" w:rsidRDefault="001A6696">
    <w:pPr>
      <w:tabs>
        <w:tab w:val="center" w:pos="4320"/>
        <w:tab w:val="right" w:pos="8640"/>
      </w:tabs>
      <w:jc w:val="right"/>
    </w:pPr>
    <w:r>
      <w:fldChar w:fldCharType="begin"/>
    </w:r>
    <w:r>
      <w:instrText>PAGE</w:instrText>
    </w:r>
    <w:r>
      <w:fldChar w:fldCharType="separate"/>
    </w:r>
    <w:r w:rsidR="00FF2712">
      <w:rPr>
        <w:noProof/>
      </w:rPr>
      <w:t>1</w:t>
    </w:r>
    <w:r>
      <w:fldChar w:fldCharType="end"/>
    </w:r>
  </w:p>
  <w:p w14:paraId="138FD7C3" w14:textId="77777777" w:rsidR="001A6696" w:rsidRDefault="001A6696">
    <w:pPr>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BF2D5" w14:textId="77777777" w:rsidR="004D001B" w:rsidRDefault="004D001B">
      <w:r>
        <w:separator/>
      </w:r>
    </w:p>
  </w:footnote>
  <w:footnote w:type="continuationSeparator" w:id="0">
    <w:p w14:paraId="2B5D71D8" w14:textId="77777777" w:rsidR="004D001B" w:rsidRDefault="004D001B">
      <w:r>
        <w:continuationSeparator/>
      </w:r>
    </w:p>
  </w:footnote>
  <w:footnote w:id="1">
    <w:p w14:paraId="63DBF729" w14:textId="4EC183A3" w:rsidR="001A6696" w:rsidRPr="00C642C4" w:rsidRDefault="001A6696" w:rsidP="001A070A">
      <w:pPr>
        <w:pStyle w:val="FootnoteText"/>
      </w:pPr>
      <w:r w:rsidRPr="00C642C4">
        <w:rPr>
          <w:rStyle w:val="FootnoteReference"/>
        </w:rPr>
        <w:footnoteRef/>
      </w:r>
      <w:r w:rsidRPr="00C642C4">
        <w:t xml:space="preserve"> </w:t>
      </w:r>
      <w:r w:rsidRPr="00111BCC">
        <w:rPr>
          <w:rFonts w:asciiTheme="minorHAnsi" w:hAnsiTheme="minorHAnsi" w:cstheme="minorHAnsi"/>
        </w:rPr>
        <w:t xml:space="preserve">Please refer to the relevant </w:t>
      </w:r>
      <w:r>
        <w:rPr>
          <w:rFonts w:asciiTheme="minorHAnsi" w:hAnsiTheme="minorHAnsi" w:cstheme="minorHAnsi"/>
        </w:rPr>
        <w:t xml:space="preserve">CI </w:t>
      </w:r>
      <w:r w:rsidRPr="00111BCC">
        <w:rPr>
          <w:rFonts w:asciiTheme="minorHAnsi" w:hAnsiTheme="minorHAnsi" w:cstheme="minorHAnsi"/>
        </w:rPr>
        <w:t>entity for clarity on donor expectations regarding reporting templates and timeframe if any. &lt;e.g. Fraud, corruption and diversion: Any credible suspicion of or actual fraud, bribery, corruption or any other financial irregularity or impropriety should be reported to DFID within 24 hours of it being identified via email, and then narrative report.&gt;</w:t>
      </w:r>
    </w:p>
  </w:footnote>
  <w:footnote w:id="2">
    <w:p w14:paraId="56BC7EA4" w14:textId="5400EDC7" w:rsidR="001A6696" w:rsidRDefault="001A6696">
      <w:pPr>
        <w:pStyle w:val="FootnoteText"/>
      </w:pPr>
      <w:r w:rsidRPr="00C642C4">
        <w:rPr>
          <w:rStyle w:val="FootnoteReference"/>
        </w:rPr>
        <w:footnoteRef/>
      </w:r>
      <w:r w:rsidRPr="00C642C4">
        <w:t xml:space="preserve"> </w:t>
      </w:r>
      <w:r w:rsidRPr="00111BCC">
        <w:rPr>
          <w:rFonts w:asciiTheme="minorHAnsi" w:hAnsiTheme="minorHAnsi" w:cstheme="minorHAnsi"/>
        </w:rPr>
        <w:t>Management in general in all CARE entities and levels</w:t>
      </w:r>
    </w:p>
  </w:footnote>
  <w:footnote w:id="3">
    <w:p w14:paraId="3BB4C572" w14:textId="77777777" w:rsidR="001A6696" w:rsidRDefault="001A6696" w:rsidP="00307E4B">
      <w:pPr>
        <w:pStyle w:val="FootnoteText"/>
      </w:pPr>
      <w:r>
        <w:rPr>
          <w:rStyle w:val="FootnoteReference"/>
        </w:rPr>
        <w:footnoteRef/>
      </w:r>
      <w:r>
        <w:t xml:space="preserve"> </w:t>
      </w:r>
      <w:r>
        <w:rPr>
          <w:rFonts w:asciiTheme="minorHAnsi" w:hAnsiTheme="minorHAnsi"/>
        </w:rPr>
        <w:t>All CARE entities are expected to coordinate their efforts in order to ensure maximum efficiency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B0B54" w14:textId="77777777" w:rsidR="001A6696" w:rsidRDefault="001A6696">
    <w:pPr>
      <w:tabs>
        <w:tab w:val="center" w:pos="4320"/>
        <w:tab w:val="right" w:pos="8640"/>
      </w:tabs>
      <w:spacing w:before="7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167F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A755A"/>
    <w:multiLevelType w:val="multilevel"/>
    <w:tmpl w:val="8B582BE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11FA45DE"/>
    <w:multiLevelType w:val="multilevel"/>
    <w:tmpl w:val="1C94B80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15:restartNumberingAfterBreak="0">
    <w:nsid w:val="1C3D16CF"/>
    <w:multiLevelType w:val="multilevel"/>
    <w:tmpl w:val="338CD028"/>
    <w:lvl w:ilvl="0">
      <w:start w:val="1"/>
      <w:numFmt w:val="decimal"/>
      <w:lvlText w:val="%1."/>
      <w:lvlJc w:val="left"/>
      <w:pPr>
        <w:ind w:left="360" w:firstLine="0"/>
      </w:pPr>
      <w:rPr>
        <w:rFonts w:ascii="Arial" w:eastAsia="Arial" w:hAnsi="Arial" w:cs="Arial"/>
        <w:b w:val="0"/>
        <w:i w:val="0"/>
        <w:smallCaps w:val="0"/>
        <w:strike w:val="0"/>
        <w:color w:val="000000"/>
        <w:u w:val="none"/>
        <w:vertAlign w:val="baseline"/>
      </w:rPr>
    </w:lvl>
    <w:lvl w:ilvl="1">
      <w:start w:val="1"/>
      <w:numFmt w:val="decimal"/>
      <w:lvlText w:val="%1.%2."/>
      <w:lvlJc w:val="left"/>
      <w:pPr>
        <w:ind w:left="1152" w:firstLine="720"/>
      </w:pPr>
    </w:lvl>
    <w:lvl w:ilvl="2">
      <w:start w:val="1"/>
      <w:numFmt w:val="decimal"/>
      <w:lvlText w:val="6.%3."/>
      <w:lvlJc w:val="left"/>
      <w:pPr>
        <w:ind w:left="2398" w:firstLine="720"/>
      </w:pPr>
      <w:rPr>
        <w:b/>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4" w15:restartNumberingAfterBreak="0">
    <w:nsid w:val="230B207E"/>
    <w:multiLevelType w:val="hybridMultilevel"/>
    <w:tmpl w:val="7992435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BF49FA"/>
    <w:multiLevelType w:val="multilevel"/>
    <w:tmpl w:val="819CB7D4"/>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15:restartNumberingAfterBreak="0">
    <w:nsid w:val="40E004E0"/>
    <w:multiLevelType w:val="multilevel"/>
    <w:tmpl w:val="86AAAD76"/>
    <w:lvl w:ilvl="0">
      <w:start w:val="1"/>
      <w:numFmt w:val="decimal"/>
      <w:lvlText w:val="%1."/>
      <w:lvlJc w:val="left"/>
      <w:pPr>
        <w:ind w:left="360" w:firstLine="0"/>
      </w:pPr>
      <w:rPr>
        <w:rFonts w:ascii="Arial" w:eastAsia="Arial" w:hAnsi="Arial" w:cs="Arial"/>
        <w:b w:val="0"/>
        <w:i w:val="0"/>
        <w:smallCaps w:val="0"/>
        <w:strike w:val="0"/>
        <w:color w:val="000000"/>
        <w:u w:val="none"/>
        <w:vertAlign w:val="baseline"/>
      </w:rPr>
    </w:lvl>
    <w:lvl w:ilvl="1">
      <w:start w:val="1"/>
      <w:numFmt w:val="decimal"/>
      <w:lvlText w:val="%1.%2."/>
      <w:lvlJc w:val="left"/>
      <w:pPr>
        <w:ind w:left="1152" w:firstLine="720"/>
      </w:pPr>
    </w:lvl>
    <w:lvl w:ilvl="2">
      <w:start w:val="1"/>
      <w:numFmt w:val="decimal"/>
      <w:lvlText w:val="5.%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7" w15:restartNumberingAfterBreak="0">
    <w:nsid w:val="417A2175"/>
    <w:multiLevelType w:val="multilevel"/>
    <w:tmpl w:val="652A6208"/>
    <w:lvl w:ilvl="0">
      <w:start w:val="1"/>
      <w:numFmt w:val="bullet"/>
      <w:lvlText w:val="●"/>
      <w:lvlJc w:val="left"/>
      <w:pPr>
        <w:ind w:left="1080" w:firstLine="7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5661F4E"/>
    <w:multiLevelType w:val="multilevel"/>
    <w:tmpl w:val="77D4A0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A08523C"/>
    <w:multiLevelType w:val="multilevel"/>
    <w:tmpl w:val="36D855C0"/>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0" w15:restartNumberingAfterBreak="0">
    <w:nsid w:val="4B53005A"/>
    <w:multiLevelType w:val="multilevel"/>
    <w:tmpl w:val="49A48A52"/>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1" w15:restartNumberingAfterBreak="0">
    <w:nsid w:val="4E902025"/>
    <w:multiLevelType w:val="multilevel"/>
    <w:tmpl w:val="CC46309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2" w15:restartNumberingAfterBreak="0">
    <w:nsid w:val="53A533DD"/>
    <w:multiLevelType w:val="hybridMultilevel"/>
    <w:tmpl w:val="763C6BF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444D38"/>
    <w:multiLevelType w:val="hybridMultilevel"/>
    <w:tmpl w:val="7992435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5B4A30"/>
    <w:multiLevelType w:val="multilevel"/>
    <w:tmpl w:val="F784297A"/>
    <w:lvl w:ilvl="0">
      <w:start w:val="7"/>
      <w:numFmt w:val="decimal"/>
      <w:lvlText w:val="%1.1"/>
      <w:lvlJc w:val="left"/>
      <w:pPr>
        <w:ind w:left="72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800" w:hanging="1800"/>
      </w:pPr>
      <w:rPr>
        <w:rFonts w:hint="default"/>
      </w:rPr>
    </w:lvl>
  </w:abstractNum>
  <w:abstractNum w:abstractNumId="15" w15:restartNumberingAfterBreak="0">
    <w:nsid w:val="59D80005"/>
    <w:multiLevelType w:val="hybridMultilevel"/>
    <w:tmpl w:val="BBFE8E50"/>
    <w:lvl w:ilvl="0" w:tplc="7E0E8594">
      <w:numFmt w:val="bullet"/>
      <w:lvlText w:val="-"/>
      <w:lvlJc w:val="left"/>
      <w:pPr>
        <w:ind w:left="360" w:hanging="360"/>
      </w:pPr>
      <w:rPr>
        <w:rFonts w:ascii="Calibri" w:eastAsia="Arial" w:hAnsi="Calibri"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A7184A"/>
    <w:multiLevelType w:val="multilevel"/>
    <w:tmpl w:val="1878185C"/>
    <w:lvl w:ilvl="0">
      <w:start w:val="1"/>
      <w:numFmt w:val="bullet"/>
      <w:lvlText w:val="●"/>
      <w:lvlJc w:val="left"/>
      <w:pPr>
        <w:ind w:left="1080" w:firstLine="720"/>
      </w:pPr>
      <w:rPr>
        <w:rFonts w:ascii="Arial" w:eastAsia="Arial" w:hAnsi="Arial" w:cs="Arial"/>
      </w:rPr>
    </w:lvl>
    <w:lvl w:ilvl="1">
      <w:start w:val="1"/>
      <w:numFmt w:val="bullet"/>
      <w:lvlText w:val="●"/>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7" w15:restartNumberingAfterBreak="0">
    <w:nsid w:val="5F7A2765"/>
    <w:multiLevelType w:val="multilevel"/>
    <w:tmpl w:val="18A245C6"/>
    <w:lvl w:ilvl="0">
      <w:start w:val="7"/>
      <w:numFmt w:val="decimal"/>
      <w:lvlText w:val="%1."/>
      <w:lvlJc w:val="left"/>
      <w:pPr>
        <w:ind w:left="709"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3229" w:hanging="720"/>
      </w:pPr>
      <w:rPr>
        <w:rFonts w:hint="default"/>
      </w:rPr>
    </w:lvl>
    <w:lvl w:ilvl="3">
      <w:start w:val="1"/>
      <w:numFmt w:val="decimal"/>
      <w:lvlText w:val="%1.%2.%3.%4."/>
      <w:lvlJc w:val="left"/>
      <w:pPr>
        <w:ind w:left="4309" w:hanging="720"/>
      </w:pPr>
      <w:rPr>
        <w:rFonts w:hint="default"/>
      </w:rPr>
    </w:lvl>
    <w:lvl w:ilvl="4">
      <w:start w:val="1"/>
      <w:numFmt w:val="decimal"/>
      <w:lvlText w:val="%1.%2.%3.%4.%5."/>
      <w:lvlJc w:val="left"/>
      <w:pPr>
        <w:ind w:left="5749" w:hanging="1080"/>
      </w:pPr>
      <w:rPr>
        <w:rFonts w:hint="default"/>
      </w:rPr>
    </w:lvl>
    <w:lvl w:ilvl="5">
      <w:start w:val="1"/>
      <w:numFmt w:val="decimal"/>
      <w:lvlText w:val="%1.%2.%3.%4.%5.%6."/>
      <w:lvlJc w:val="left"/>
      <w:pPr>
        <w:ind w:left="6829" w:hanging="1080"/>
      </w:pPr>
      <w:rPr>
        <w:rFonts w:hint="default"/>
      </w:rPr>
    </w:lvl>
    <w:lvl w:ilvl="6">
      <w:start w:val="1"/>
      <w:numFmt w:val="decimal"/>
      <w:lvlText w:val="%1.%2.%3.%4.%5.%6.%7."/>
      <w:lvlJc w:val="left"/>
      <w:pPr>
        <w:ind w:left="8269" w:hanging="1440"/>
      </w:pPr>
      <w:rPr>
        <w:rFonts w:hint="default"/>
      </w:rPr>
    </w:lvl>
    <w:lvl w:ilvl="7">
      <w:start w:val="1"/>
      <w:numFmt w:val="decimal"/>
      <w:lvlText w:val="%1.%2.%3.%4.%5.%6.%7.%8."/>
      <w:lvlJc w:val="left"/>
      <w:pPr>
        <w:ind w:left="9349" w:hanging="1440"/>
      </w:pPr>
      <w:rPr>
        <w:rFonts w:hint="default"/>
      </w:rPr>
    </w:lvl>
    <w:lvl w:ilvl="8">
      <w:start w:val="1"/>
      <w:numFmt w:val="decimal"/>
      <w:lvlText w:val="%1.%2.%3.%4.%5.%6.%7.%8.%9."/>
      <w:lvlJc w:val="left"/>
      <w:pPr>
        <w:ind w:left="10789" w:hanging="1800"/>
      </w:pPr>
      <w:rPr>
        <w:rFonts w:hint="default"/>
      </w:rPr>
    </w:lvl>
  </w:abstractNum>
  <w:abstractNum w:abstractNumId="18" w15:restartNumberingAfterBreak="0">
    <w:nsid w:val="605725BA"/>
    <w:multiLevelType w:val="hybridMultilevel"/>
    <w:tmpl w:val="28140B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D9410F"/>
    <w:multiLevelType w:val="multilevel"/>
    <w:tmpl w:val="3244E94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0" w15:restartNumberingAfterBreak="0">
    <w:nsid w:val="64527681"/>
    <w:multiLevelType w:val="multilevel"/>
    <w:tmpl w:val="1354F5C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1" w15:restartNumberingAfterBreak="0">
    <w:nsid w:val="680D0925"/>
    <w:multiLevelType w:val="hybridMultilevel"/>
    <w:tmpl w:val="E5A6B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A653E1"/>
    <w:multiLevelType w:val="multilevel"/>
    <w:tmpl w:val="657CE1D0"/>
    <w:lvl w:ilvl="0">
      <w:start w:val="1"/>
      <w:numFmt w:val="lowerLetter"/>
      <w:lvlText w:val="%1."/>
      <w:lvlJc w:val="left"/>
      <w:pPr>
        <w:ind w:left="360" w:firstLine="0"/>
      </w:pPr>
      <w:rPr>
        <w:color w:val="00000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3" w15:restartNumberingAfterBreak="0">
    <w:nsid w:val="7550480B"/>
    <w:multiLevelType w:val="multilevel"/>
    <w:tmpl w:val="FF0CF5AC"/>
    <w:lvl w:ilvl="0">
      <w:start w:val="1"/>
      <w:numFmt w:val="decimal"/>
      <w:lvlText w:val="%1."/>
      <w:lvlJc w:val="left"/>
      <w:pPr>
        <w:ind w:left="360" w:firstLine="0"/>
      </w:pPr>
      <w:rPr>
        <w:rFonts w:ascii="Arial" w:eastAsia="Arial" w:hAnsi="Arial" w:cs="Arial" w:hint="default"/>
        <w:b w:val="0"/>
        <w:i w:val="0"/>
        <w:smallCaps w:val="0"/>
        <w:strike w:val="0"/>
        <w:color w:val="000000"/>
        <w:u w:val="none"/>
        <w:vertAlign w:val="baseline"/>
      </w:rPr>
    </w:lvl>
    <w:lvl w:ilvl="1">
      <w:start w:val="1"/>
      <w:numFmt w:val="decimal"/>
      <w:lvlText w:val="7.%2."/>
      <w:lvlJc w:val="left"/>
      <w:pPr>
        <w:ind w:left="1152" w:firstLine="720"/>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24" w15:restartNumberingAfterBreak="0">
    <w:nsid w:val="79742339"/>
    <w:multiLevelType w:val="multilevel"/>
    <w:tmpl w:val="E0B2A59C"/>
    <w:lvl w:ilvl="0">
      <w:start w:val="7"/>
      <w:numFmt w:val="decimal"/>
      <w:lvlText w:val="%1."/>
      <w:lvlJc w:val="left"/>
      <w:pPr>
        <w:ind w:left="360" w:hanging="360"/>
      </w:pPr>
      <w:rPr>
        <w:rFonts w:hint="default"/>
      </w:rPr>
    </w:lvl>
    <w:lvl w:ilvl="1">
      <w:start w:val="2"/>
      <w:numFmt w:val="decimal"/>
      <w:lvlText w:val="%1.%2."/>
      <w:lvlJc w:val="left"/>
      <w:pPr>
        <w:ind w:left="709" w:hanging="36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25" w15:restartNumberingAfterBreak="0">
    <w:nsid w:val="7C4E200C"/>
    <w:multiLevelType w:val="hybridMultilevel"/>
    <w:tmpl w:val="FEE65F5A"/>
    <w:lvl w:ilvl="0" w:tplc="7E0E8594">
      <w:numFmt w:val="bullet"/>
      <w:lvlText w:val="-"/>
      <w:lvlJc w:val="left"/>
      <w:pPr>
        <w:ind w:left="1080" w:hanging="360"/>
      </w:pPr>
      <w:rPr>
        <w:rFonts w:ascii="Calibri" w:eastAsia="Arial" w:hAnsi="Calibri"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9"/>
  </w:num>
  <w:num w:numId="3">
    <w:abstractNumId w:val="7"/>
  </w:num>
  <w:num w:numId="4">
    <w:abstractNumId w:val="3"/>
  </w:num>
  <w:num w:numId="5">
    <w:abstractNumId w:val="16"/>
  </w:num>
  <w:num w:numId="6">
    <w:abstractNumId w:val="20"/>
  </w:num>
  <w:num w:numId="7">
    <w:abstractNumId w:val="11"/>
  </w:num>
  <w:num w:numId="8">
    <w:abstractNumId w:val="6"/>
  </w:num>
  <w:num w:numId="9">
    <w:abstractNumId w:val="1"/>
  </w:num>
  <w:num w:numId="10">
    <w:abstractNumId w:val="8"/>
  </w:num>
  <w:num w:numId="11">
    <w:abstractNumId w:val="4"/>
  </w:num>
  <w:num w:numId="12">
    <w:abstractNumId w:val="21"/>
  </w:num>
  <w:num w:numId="13">
    <w:abstractNumId w:val="25"/>
  </w:num>
  <w:num w:numId="14">
    <w:abstractNumId w:val="15"/>
  </w:num>
  <w:num w:numId="15">
    <w:abstractNumId w:val="5"/>
  </w:num>
  <w:num w:numId="16">
    <w:abstractNumId w:val="22"/>
  </w:num>
  <w:num w:numId="17">
    <w:abstractNumId w:val="10"/>
  </w:num>
  <w:num w:numId="18">
    <w:abstractNumId w:val="2"/>
  </w:num>
  <w:num w:numId="19">
    <w:abstractNumId w:val="9"/>
  </w:num>
  <w:num w:numId="20">
    <w:abstractNumId w:val="13"/>
  </w:num>
  <w:num w:numId="21">
    <w:abstractNumId w:val="0"/>
  </w:num>
  <w:num w:numId="22">
    <w:abstractNumId w:val="18"/>
  </w:num>
  <w:num w:numId="23">
    <w:abstractNumId w:val="12"/>
  </w:num>
  <w:num w:numId="24">
    <w:abstractNumId w:val="14"/>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1MzI0sDAzMbUwNbZU0lEKTi0uzszPAykwrAUAcCSxziwAAAA="/>
  </w:docVars>
  <w:rsids>
    <w:rsidRoot w:val="004D3037"/>
    <w:rsid w:val="000179DD"/>
    <w:rsid w:val="00043C01"/>
    <w:rsid w:val="000B72A8"/>
    <w:rsid w:val="000B7F5D"/>
    <w:rsid w:val="000D0EA4"/>
    <w:rsid w:val="000E6E67"/>
    <w:rsid w:val="000F58D3"/>
    <w:rsid w:val="000F5A89"/>
    <w:rsid w:val="00100A77"/>
    <w:rsid w:val="00100F8E"/>
    <w:rsid w:val="00111BCC"/>
    <w:rsid w:val="00123423"/>
    <w:rsid w:val="00161945"/>
    <w:rsid w:val="0016307E"/>
    <w:rsid w:val="001652E6"/>
    <w:rsid w:val="00187D28"/>
    <w:rsid w:val="001A070A"/>
    <w:rsid w:val="001A6696"/>
    <w:rsid w:val="001B1B7D"/>
    <w:rsid w:val="001D22C1"/>
    <w:rsid w:val="00220F3A"/>
    <w:rsid w:val="00226AE3"/>
    <w:rsid w:val="0023464B"/>
    <w:rsid w:val="00245800"/>
    <w:rsid w:val="0026058C"/>
    <w:rsid w:val="00274600"/>
    <w:rsid w:val="00280318"/>
    <w:rsid w:val="00282282"/>
    <w:rsid w:val="002C495B"/>
    <w:rsid w:val="002D4DF2"/>
    <w:rsid w:val="002F77E3"/>
    <w:rsid w:val="00301563"/>
    <w:rsid w:val="00307E4B"/>
    <w:rsid w:val="00321673"/>
    <w:rsid w:val="00331A9F"/>
    <w:rsid w:val="0034597A"/>
    <w:rsid w:val="00357E85"/>
    <w:rsid w:val="00391A30"/>
    <w:rsid w:val="003A1DA3"/>
    <w:rsid w:val="003B242A"/>
    <w:rsid w:val="003D0C6A"/>
    <w:rsid w:val="003F0451"/>
    <w:rsid w:val="00413334"/>
    <w:rsid w:val="00442E7C"/>
    <w:rsid w:val="00445555"/>
    <w:rsid w:val="004656D0"/>
    <w:rsid w:val="0047645E"/>
    <w:rsid w:val="004874B2"/>
    <w:rsid w:val="004B67E7"/>
    <w:rsid w:val="004C5535"/>
    <w:rsid w:val="004D001B"/>
    <w:rsid w:val="004D3037"/>
    <w:rsid w:val="004E62EE"/>
    <w:rsid w:val="004F2A02"/>
    <w:rsid w:val="00506C73"/>
    <w:rsid w:val="00541F04"/>
    <w:rsid w:val="00544293"/>
    <w:rsid w:val="00561DB4"/>
    <w:rsid w:val="00571D94"/>
    <w:rsid w:val="00575F1D"/>
    <w:rsid w:val="005779CE"/>
    <w:rsid w:val="00595296"/>
    <w:rsid w:val="00595341"/>
    <w:rsid w:val="005B714D"/>
    <w:rsid w:val="005C0913"/>
    <w:rsid w:val="005C0B12"/>
    <w:rsid w:val="005C301D"/>
    <w:rsid w:val="00647DD8"/>
    <w:rsid w:val="00650C03"/>
    <w:rsid w:val="00657E4C"/>
    <w:rsid w:val="00692C8F"/>
    <w:rsid w:val="006F4FF1"/>
    <w:rsid w:val="0072106B"/>
    <w:rsid w:val="0072487A"/>
    <w:rsid w:val="007261CA"/>
    <w:rsid w:val="00747540"/>
    <w:rsid w:val="00752EEF"/>
    <w:rsid w:val="00763175"/>
    <w:rsid w:val="007905E4"/>
    <w:rsid w:val="0079548A"/>
    <w:rsid w:val="007C3592"/>
    <w:rsid w:val="00824EA8"/>
    <w:rsid w:val="008374B4"/>
    <w:rsid w:val="00842385"/>
    <w:rsid w:val="008A268F"/>
    <w:rsid w:val="008C2719"/>
    <w:rsid w:val="008D0784"/>
    <w:rsid w:val="008F630F"/>
    <w:rsid w:val="00926595"/>
    <w:rsid w:val="0094380C"/>
    <w:rsid w:val="00954ED1"/>
    <w:rsid w:val="00955BD3"/>
    <w:rsid w:val="00963255"/>
    <w:rsid w:val="00977AD1"/>
    <w:rsid w:val="009A3190"/>
    <w:rsid w:val="009E3F17"/>
    <w:rsid w:val="009F58D6"/>
    <w:rsid w:val="00A14414"/>
    <w:rsid w:val="00A42A70"/>
    <w:rsid w:val="00A4390F"/>
    <w:rsid w:val="00A57A9F"/>
    <w:rsid w:val="00A836D2"/>
    <w:rsid w:val="00A86B57"/>
    <w:rsid w:val="00A86FE4"/>
    <w:rsid w:val="00AC02FE"/>
    <w:rsid w:val="00AC0C41"/>
    <w:rsid w:val="00AD5E77"/>
    <w:rsid w:val="00B212D8"/>
    <w:rsid w:val="00B5100F"/>
    <w:rsid w:val="00B520B3"/>
    <w:rsid w:val="00B525D1"/>
    <w:rsid w:val="00B61283"/>
    <w:rsid w:val="00B9034A"/>
    <w:rsid w:val="00B93611"/>
    <w:rsid w:val="00B9649A"/>
    <w:rsid w:val="00BB7A3E"/>
    <w:rsid w:val="00BC6FA4"/>
    <w:rsid w:val="00BD41A4"/>
    <w:rsid w:val="00BF5003"/>
    <w:rsid w:val="00BF5724"/>
    <w:rsid w:val="00C16243"/>
    <w:rsid w:val="00C2221C"/>
    <w:rsid w:val="00C3019B"/>
    <w:rsid w:val="00C376B4"/>
    <w:rsid w:val="00C557E8"/>
    <w:rsid w:val="00C622AC"/>
    <w:rsid w:val="00C642C4"/>
    <w:rsid w:val="00C91948"/>
    <w:rsid w:val="00CA3DA0"/>
    <w:rsid w:val="00CB6307"/>
    <w:rsid w:val="00CC053E"/>
    <w:rsid w:val="00CE418C"/>
    <w:rsid w:val="00D03B16"/>
    <w:rsid w:val="00D072EB"/>
    <w:rsid w:val="00D47C50"/>
    <w:rsid w:val="00D847CD"/>
    <w:rsid w:val="00D91BA4"/>
    <w:rsid w:val="00D97CFD"/>
    <w:rsid w:val="00DB3844"/>
    <w:rsid w:val="00DC71CF"/>
    <w:rsid w:val="00E00417"/>
    <w:rsid w:val="00E07B05"/>
    <w:rsid w:val="00E07B63"/>
    <w:rsid w:val="00E134C4"/>
    <w:rsid w:val="00E2206E"/>
    <w:rsid w:val="00E25B48"/>
    <w:rsid w:val="00E45E50"/>
    <w:rsid w:val="00E5515F"/>
    <w:rsid w:val="00E569EA"/>
    <w:rsid w:val="00E93517"/>
    <w:rsid w:val="00EC3C17"/>
    <w:rsid w:val="00EF29B7"/>
    <w:rsid w:val="00F04498"/>
    <w:rsid w:val="00F075DE"/>
    <w:rsid w:val="00F6156B"/>
    <w:rsid w:val="00F877CB"/>
    <w:rsid w:val="00FA147E"/>
    <w:rsid w:val="00FB2FE7"/>
    <w:rsid w:val="00FE4E75"/>
    <w:rsid w:val="00FF27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41300E"/>
  <w15:docId w15:val="{4FBCF09A-210E-4CEF-99B0-EBA883C6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60"/>
      <w:ind w:left="360" w:hanging="360"/>
      <w:outlineLvl w:val="0"/>
    </w:pPr>
    <w:rPr>
      <w:b/>
      <w:sz w:val="32"/>
      <w:szCs w:val="32"/>
    </w:rPr>
  </w:style>
  <w:style w:type="paragraph" w:styleId="Heading2">
    <w:name w:val="heading 2"/>
    <w:basedOn w:val="Normal"/>
    <w:next w:val="Normal"/>
    <w:pPr>
      <w:spacing w:before="240" w:after="60"/>
      <w:ind w:left="1152" w:hanging="432"/>
      <w:outlineLvl w:val="1"/>
    </w:pPr>
    <w:rPr>
      <w:b/>
      <w:i/>
      <w:sz w:val="28"/>
      <w:szCs w:val="28"/>
    </w:rPr>
  </w:style>
  <w:style w:type="paragraph" w:styleId="Heading3">
    <w:name w:val="heading 3"/>
    <w:basedOn w:val="Normal"/>
    <w:next w:val="Normal"/>
    <w:pPr>
      <w:spacing w:before="240" w:after="60"/>
      <w:ind w:left="1224" w:hanging="504"/>
      <w:outlineLvl w:val="2"/>
    </w:pPr>
    <w:rPr>
      <w:b/>
      <w:sz w:val="26"/>
      <w:szCs w:val="26"/>
    </w:rPr>
  </w:style>
  <w:style w:type="paragraph" w:styleId="Heading4">
    <w:name w:val="heading 4"/>
    <w:basedOn w:val="Normal"/>
    <w:next w:val="Normal"/>
    <w:pPr>
      <w:keepNext/>
      <w:spacing w:before="240" w:after="60"/>
      <w:ind w:left="432"/>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5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A89"/>
    <w:rPr>
      <w:rFonts w:ascii="Segoe UI" w:hAnsi="Segoe UI" w:cs="Segoe UI"/>
      <w:sz w:val="18"/>
      <w:szCs w:val="18"/>
    </w:rPr>
  </w:style>
  <w:style w:type="paragraph" w:styleId="ListParagraph">
    <w:name w:val="List Paragraph"/>
    <w:basedOn w:val="Normal"/>
    <w:uiPriority w:val="34"/>
    <w:qFormat/>
    <w:rsid w:val="000F5A89"/>
    <w:pPr>
      <w:ind w:left="720"/>
      <w:contextualSpacing/>
    </w:pPr>
  </w:style>
  <w:style w:type="paragraph" w:styleId="Header">
    <w:name w:val="header"/>
    <w:basedOn w:val="Normal"/>
    <w:link w:val="HeaderChar"/>
    <w:rsid w:val="000F5A89"/>
    <w:pPr>
      <w:widowControl/>
      <w:tabs>
        <w:tab w:val="center" w:pos="4320"/>
        <w:tab w:val="right" w:pos="8640"/>
      </w:tabs>
    </w:pPr>
    <w:rPr>
      <w:rFonts w:eastAsia="Times New Roman" w:cs="Times New Roman"/>
      <w:color w:val="auto"/>
    </w:rPr>
  </w:style>
  <w:style w:type="character" w:customStyle="1" w:styleId="HeaderChar">
    <w:name w:val="Header Char"/>
    <w:basedOn w:val="DefaultParagraphFont"/>
    <w:link w:val="Header"/>
    <w:rsid w:val="000F5A89"/>
    <w:rPr>
      <w:rFonts w:eastAsia="Times New Roman" w:cs="Times New Roman"/>
      <w:color w:val="auto"/>
    </w:rPr>
  </w:style>
  <w:style w:type="paragraph" w:styleId="Revision">
    <w:name w:val="Revision"/>
    <w:hidden/>
    <w:uiPriority w:val="99"/>
    <w:semiHidden/>
    <w:rsid w:val="00A86B57"/>
    <w:pPr>
      <w:widowControl/>
    </w:pPr>
  </w:style>
  <w:style w:type="paragraph" w:styleId="Footer">
    <w:name w:val="footer"/>
    <w:basedOn w:val="Normal"/>
    <w:link w:val="FooterChar"/>
    <w:uiPriority w:val="99"/>
    <w:unhideWhenUsed/>
    <w:rsid w:val="00A57A9F"/>
    <w:pPr>
      <w:tabs>
        <w:tab w:val="center" w:pos="4536"/>
        <w:tab w:val="right" w:pos="9072"/>
      </w:tabs>
    </w:pPr>
  </w:style>
  <w:style w:type="character" w:customStyle="1" w:styleId="FooterChar">
    <w:name w:val="Footer Char"/>
    <w:basedOn w:val="DefaultParagraphFont"/>
    <w:link w:val="Footer"/>
    <w:uiPriority w:val="99"/>
    <w:rsid w:val="00A57A9F"/>
  </w:style>
  <w:style w:type="paragraph" w:styleId="CommentSubject">
    <w:name w:val="annotation subject"/>
    <w:basedOn w:val="CommentText"/>
    <w:next w:val="CommentText"/>
    <w:link w:val="CommentSubjectChar"/>
    <w:uiPriority w:val="99"/>
    <w:semiHidden/>
    <w:unhideWhenUsed/>
    <w:rsid w:val="00A86FE4"/>
    <w:rPr>
      <w:b/>
      <w:bCs/>
    </w:rPr>
  </w:style>
  <w:style w:type="character" w:customStyle="1" w:styleId="CommentSubjectChar">
    <w:name w:val="Comment Subject Char"/>
    <w:basedOn w:val="CommentTextChar"/>
    <w:link w:val="CommentSubject"/>
    <w:uiPriority w:val="99"/>
    <w:semiHidden/>
    <w:rsid w:val="00A86FE4"/>
    <w:rPr>
      <w:b/>
      <w:bCs/>
      <w:sz w:val="20"/>
      <w:szCs w:val="20"/>
    </w:rPr>
  </w:style>
  <w:style w:type="paragraph" w:styleId="FootnoteText">
    <w:name w:val="footnote text"/>
    <w:basedOn w:val="Normal"/>
    <w:link w:val="FootnoteTextChar"/>
    <w:uiPriority w:val="99"/>
    <w:semiHidden/>
    <w:unhideWhenUsed/>
    <w:rsid w:val="00747540"/>
    <w:rPr>
      <w:sz w:val="20"/>
      <w:szCs w:val="20"/>
    </w:rPr>
  </w:style>
  <w:style w:type="character" w:customStyle="1" w:styleId="FootnoteTextChar">
    <w:name w:val="Footnote Text Char"/>
    <w:basedOn w:val="DefaultParagraphFont"/>
    <w:link w:val="FootnoteText"/>
    <w:uiPriority w:val="99"/>
    <w:semiHidden/>
    <w:rsid w:val="00747540"/>
    <w:rPr>
      <w:sz w:val="20"/>
      <w:szCs w:val="20"/>
    </w:rPr>
  </w:style>
  <w:style w:type="character" w:styleId="FootnoteReference">
    <w:name w:val="footnote reference"/>
    <w:basedOn w:val="DefaultParagraphFont"/>
    <w:uiPriority w:val="99"/>
    <w:semiHidden/>
    <w:unhideWhenUsed/>
    <w:rsid w:val="00747540"/>
    <w:rPr>
      <w:vertAlign w:val="superscript"/>
    </w:rPr>
  </w:style>
  <w:style w:type="character" w:styleId="Hyperlink">
    <w:name w:val="Hyperlink"/>
    <w:basedOn w:val="DefaultParagraphFont"/>
    <w:uiPriority w:val="99"/>
    <w:unhideWhenUsed/>
    <w:rsid w:val="00954ED1"/>
    <w:rPr>
      <w:color w:val="0563C1" w:themeColor="hyperlink"/>
      <w:u w:val="single"/>
    </w:rPr>
  </w:style>
  <w:style w:type="table" w:styleId="TableGrid">
    <w:name w:val="Table Grid"/>
    <w:basedOn w:val="TableNormal"/>
    <w:uiPriority w:val="39"/>
    <w:rsid w:val="00954ED1"/>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714D"/>
  </w:style>
  <w:style w:type="paragraph" w:styleId="NormalWeb">
    <w:name w:val="Normal (Web)"/>
    <w:basedOn w:val="Normal"/>
    <w:uiPriority w:val="99"/>
    <w:semiHidden/>
    <w:unhideWhenUsed/>
    <w:rsid w:val="001A6696"/>
    <w:pPr>
      <w:widowControl/>
      <w:spacing w:before="100" w:beforeAutospacing="1" w:after="100" w:afterAutospacing="1"/>
    </w:pPr>
    <w:rPr>
      <w:rFonts w:ascii="Times" w:eastAsiaTheme="minorEastAsia" w:hAnsi="Times" w:cs="Times New Roman"/>
      <w:color w:val="auto"/>
      <w:sz w:val="20"/>
      <w:szCs w:val="20"/>
      <w:lang w:val="en-AU"/>
    </w:rPr>
  </w:style>
  <w:style w:type="character" w:customStyle="1" w:styleId="apple-converted-space">
    <w:name w:val="apple-converted-space"/>
    <w:basedOn w:val="DefaultParagraphFont"/>
    <w:rsid w:val="001A6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636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ethicspoint.com/"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re.ethicspoint.com/" TargetMode="External"/><Relationship Id="rId17" Type="http://schemas.openxmlformats.org/officeDocument/2006/relationships/hyperlink" Target="http://www.care.ethicspoint.com" TargetMode="External"/><Relationship Id="rId2" Type="http://schemas.openxmlformats.org/officeDocument/2006/relationships/customXml" Target="../customXml/item2.xml"/><Relationship Id="rId16" Type="http://schemas.openxmlformats.org/officeDocument/2006/relationships/hyperlink" Target="https://secure.ethicspoint.eu/domain/en/link.asp?link=mailto:legal@car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are.ethicspoint.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re.ethicspoin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B4D33F4B005D4B9C2ABD6C11880675" ma:contentTypeVersion="8" ma:contentTypeDescription="Create a new document." ma:contentTypeScope="" ma:versionID="b1f216eb091932d0d3e9fa5c0eb7bfd5">
  <xsd:schema xmlns:xsd="http://www.w3.org/2001/XMLSchema" xmlns:xs="http://www.w3.org/2001/XMLSchema" xmlns:p="http://schemas.microsoft.com/office/2006/metadata/properties" xmlns:ns2="9e6ebb3e-40b8-4e04-9b42-8e3b0e739d3a" xmlns:ns3="1f683dd0-5c6c-478d-aaf3-b57232ced140" targetNamespace="http://schemas.microsoft.com/office/2006/metadata/properties" ma:root="true" ma:fieldsID="d17558bc5394cb21289958eabf26ab1b" ns2:_="" ns3:_="">
    <xsd:import namespace="9e6ebb3e-40b8-4e04-9b42-8e3b0e739d3a"/>
    <xsd:import namespace="1f683dd0-5c6c-478d-aaf3-b57232ced1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ebb3e-40b8-4e04-9b42-8e3b0e739d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683dd0-5c6c-478d-aaf3-b57232ced14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38006-129C-4C3B-8D6C-FAAB789F16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D5A4F2-2E68-44B3-A1C6-3F014C2CA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ebb3e-40b8-4e04-9b42-8e3b0e739d3a"/>
    <ds:schemaRef ds:uri="1f683dd0-5c6c-478d-aaf3-b57232ced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AA98D-1D5E-496D-9666-07935FE4927D}">
  <ds:schemaRefs>
    <ds:schemaRef ds:uri="http://schemas.microsoft.com/sharepoint/v3/contenttype/forms"/>
  </ds:schemaRefs>
</ds:datastoreItem>
</file>

<file path=customXml/itemProps4.xml><?xml version="1.0" encoding="utf-8"?>
<ds:datastoreItem xmlns:ds="http://schemas.openxmlformats.org/officeDocument/2006/customXml" ds:itemID="{F9869555-48E4-48F4-A47B-6D82BDB39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3223</Words>
  <Characters>18376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Tamia</dc:creator>
  <cp:lastModifiedBy>Boukare, Berenice</cp:lastModifiedBy>
  <cp:revision>2</cp:revision>
  <dcterms:created xsi:type="dcterms:W3CDTF">2019-01-21T16:35:00Z</dcterms:created>
  <dcterms:modified xsi:type="dcterms:W3CDTF">2019-01-21T16:35:00Z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0x01010000B4D33F4B005D4B9C2ABD6C11880675</vt:lpwstr>
  </property>
</Properties>
</file>